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59A" w:rsidRPr="00C4079B" w:rsidRDefault="00461226" w:rsidP="00C4079B">
      <w:pPr>
        <w:pStyle w:val="Titel"/>
        <w:spacing w:line="264" w:lineRule="auto"/>
        <w:rPr>
          <w:rFonts w:ascii="Lucida Sans Unicode" w:hAnsi="Lucida Sans Unicode" w:cs="Lucida Sans Unicode"/>
          <w:w w:val="95"/>
          <w:szCs w:val="28"/>
          <w:lang w:eastAsia="zh-CN" w:bidi="de-DE"/>
        </w:rPr>
      </w:pPr>
      <w:r w:rsidRPr="00C4079B">
        <w:rPr>
          <w:rFonts w:ascii="Lucida Sans Unicode" w:hAnsi="Lucida Sans Unicode" w:cs="Lucida Sans Unicode"/>
          <w:w w:val="95"/>
          <w:szCs w:val="28"/>
          <w:lang w:eastAsia="zh-CN" w:bidi="de-DE"/>
        </w:rPr>
        <w:t>Ergänzungs</w:t>
      </w:r>
      <w:r w:rsidR="00D54459" w:rsidRPr="00C4079B">
        <w:rPr>
          <w:rFonts w:ascii="Lucida Sans Unicode" w:hAnsi="Lucida Sans Unicode" w:cs="Lucida Sans Unicode"/>
          <w:w w:val="95"/>
          <w:szCs w:val="28"/>
          <w:lang w:eastAsia="zh-CN" w:bidi="de-DE"/>
        </w:rPr>
        <w:t>vereinbarung</w:t>
      </w:r>
    </w:p>
    <w:p w:rsidR="00C4079B" w:rsidRDefault="0013140D" w:rsidP="00C4079B">
      <w:pPr>
        <w:pStyle w:val="Titel"/>
        <w:spacing w:line="264" w:lineRule="auto"/>
        <w:rPr>
          <w:rFonts w:ascii="Lucida Sans Unicode" w:hAnsi="Lucida Sans Unicode" w:cs="Lucida Sans Unicode"/>
          <w:w w:val="95"/>
          <w:szCs w:val="28"/>
          <w:lang w:eastAsia="zh-CN" w:bidi="de-DE"/>
        </w:rPr>
      </w:pPr>
      <w:r w:rsidRPr="00C4079B">
        <w:rPr>
          <w:rFonts w:ascii="Lucida Sans Unicode" w:hAnsi="Lucida Sans Unicode" w:cs="Lucida Sans Unicode"/>
          <w:w w:val="95"/>
          <w:szCs w:val="28"/>
          <w:lang w:eastAsia="zh-CN" w:bidi="de-DE"/>
        </w:rPr>
        <w:t>zur</w:t>
      </w:r>
      <w:r w:rsidR="00B15179" w:rsidRPr="00C4079B">
        <w:rPr>
          <w:rFonts w:ascii="Lucida Sans Unicode" w:hAnsi="Lucida Sans Unicode" w:cs="Lucida Sans Unicode"/>
          <w:w w:val="95"/>
          <w:szCs w:val="28"/>
          <w:lang w:eastAsia="zh-CN" w:bidi="de-DE"/>
        </w:rPr>
        <w:t xml:space="preserve"> Vereinbarung </w:t>
      </w:r>
    </w:p>
    <w:p w:rsidR="0010159A" w:rsidRPr="00C4079B" w:rsidRDefault="005E0A78" w:rsidP="00C4079B">
      <w:pPr>
        <w:pStyle w:val="Titel"/>
        <w:spacing w:line="264" w:lineRule="auto"/>
        <w:rPr>
          <w:rFonts w:ascii="Lucida Sans Unicode" w:hAnsi="Lucida Sans Unicode" w:cs="Lucida Sans Unicode"/>
          <w:w w:val="95"/>
          <w:szCs w:val="28"/>
          <w:lang w:eastAsia="zh-CN" w:bidi="de-DE"/>
        </w:rPr>
      </w:pPr>
      <w:r w:rsidRPr="00C4079B">
        <w:rPr>
          <w:rFonts w:ascii="Lucida Sans Unicode" w:hAnsi="Lucida Sans Unicode" w:cs="Lucida Sans Unicode"/>
          <w:w w:val="95"/>
          <w:szCs w:val="28"/>
          <w:lang w:eastAsia="zh-CN" w:bidi="de-DE"/>
        </w:rPr>
        <w:t xml:space="preserve">über das Nähere </w:t>
      </w:r>
      <w:r w:rsidR="001E591A" w:rsidRPr="00C4079B">
        <w:rPr>
          <w:rFonts w:ascii="Lucida Sans Unicode" w:hAnsi="Lucida Sans Unicode" w:cs="Lucida Sans Unicode"/>
          <w:w w:val="95"/>
          <w:szCs w:val="28"/>
          <w:lang w:eastAsia="zh-CN" w:bidi="de-DE"/>
        </w:rPr>
        <w:t>zum Prüfverfahren</w:t>
      </w:r>
      <w:r w:rsidR="00C4079B">
        <w:rPr>
          <w:rFonts w:ascii="Lucida Sans Unicode" w:hAnsi="Lucida Sans Unicode" w:cs="Lucida Sans Unicode"/>
          <w:w w:val="95"/>
          <w:szCs w:val="28"/>
          <w:lang w:eastAsia="zh-CN" w:bidi="de-DE"/>
        </w:rPr>
        <w:t xml:space="preserve"> </w:t>
      </w:r>
      <w:r w:rsidR="001E591A" w:rsidRPr="00C4079B">
        <w:rPr>
          <w:rFonts w:ascii="Lucida Sans Unicode" w:hAnsi="Lucida Sans Unicode" w:cs="Lucida Sans Unicode"/>
          <w:w w:val="95"/>
          <w:szCs w:val="28"/>
          <w:lang w:eastAsia="zh-CN" w:bidi="de-DE"/>
        </w:rPr>
        <w:t>nach</w:t>
      </w:r>
      <w:r w:rsidR="00D453CA" w:rsidRPr="00C4079B">
        <w:rPr>
          <w:rFonts w:ascii="Lucida Sans Unicode" w:hAnsi="Lucida Sans Unicode" w:cs="Lucida Sans Unicode"/>
          <w:w w:val="95"/>
          <w:szCs w:val="28"/>
          <w:lang w:eastAsia="zh-CN" w:bidi="de-DE"/>
        </w:rPr>
        <w:t xml:space="preserve"> § </w:t>
      </w:r>
      <w:r w:rsidR="001E591A" w:rsidRPr="00C4079B">
        <w:rPr>
          <w:rFonts w:ascii="Lucida Sans Unicode" w:hAnsi="Lucida Sans Unicode" w:cs="Lucida Sans Unicode"/>
          <w:w w:val="95"/>
          <w:szCs w:val="28"/>
          <w:lang w:eastAsia="zh-CN" w:bidi="de-DE"/>
        </w:rPr>
        <w:t>275</w:t>
      </w:r>
      <w:r w:rsidR="00D453CA" w:rsidRPr="00C4079B">
        <w:rPr>
          <w:rFonts w:ascii="Lucida Sans Unicode" w:hAnsi="Lucida Sans Unicode" w:cs="Lucida Sans Unicode"/>
          <w:w w:val="95"/>
          <w:szCs w:val="28"/>
          <w:lang w:eastAsia="zh-CN" w:bidi="de-DE"/>
        </w:rPr>
        <w:t xml:space="preserve"> Absatz 1c SGB V</w:t>
      </w:r>
    </w:p>
    <w:p w:rsidR="0010159A" w:rsidRPr="00C4079B" w:rsidRDefault="005E0A78" w:rsidP="00C4079B">
      <w:pPr>
        <w:pStyle w:val="Titel"/>
        <w:spacing w:line="264" w:lineRule="auto"/>
        <w:rPr>
          <w:rFonts w:ascii="Lucida Sans Unicode" w:hAnsi="Lucida Sans Unicode" w:cs="Lucida Sans Unicode"/>
          <w:w w:val="95"/>
          <w:szCs w:val="28"/>
          <w:lang w:eastAsia="zh-CN" w:bidi="de-DE"/>
        </w:rPr>
      </w:pPr>
      <w:r w:rsidRPr="00C4079B">
        <w:rPr>
          <w:rFonts w:ascii="Lucida Sans Unicode" w:hAnsi="Lucida Sans Unicode" w:cs="Lucida Sans Unicode"/>
          <w:w w:val="95"/>
          <w:szCs w:val="28"/>
          <w:lang w:eastAsia="zh-CN" w:bidi="de-DE"/>
        </w:rPr>
        <w:t>(Prüfverfahrensvereinbarung –</w:t>
      </w:r>
      <w:r w:rsidR="00CD0756" w:rsidRPr="00C4079B">
        <w:rPr>
          <w:rFonts w:ascii="Lucida Sans Unicode" w:hAnsi="Lucida Sans Unicode" w:cs="Lucida Sans Unicode"/>
          <w:w w:val="95"/>
          <w:szCs w:val="28"/>
          <w:lang w:eastAsia="zh-CN" w:bidi="de-DE"/>
        </w:rPr>
        <w:t xml:space="preserve"> </w:t>
      </w:r>
      <w:r w:rsidRPr="00C4079B">
        <w:rPr>
          <w:rFonts w:ascii="Lucida Sans Unicode" w:hAnsi="Lucida Sans Unicode" w:cs="Lucida Sans Unicode"/>
          <w:w w:val="95"/>
          <w:szCs w:val="28"/>
          <w:lang w:eastAsia="zh-CN" w:bidi="de-DE"/>
        </w:rPr>
        <w:t>PrüfvV)</w:t>
      </w:r>
    </w:p>
    <w:p w:rsidR="001F7D1D" w:rsidRPr="00C4079B" w:rsidRDefault="005E0A78" w:rsidP="00C4079B">
      <w:pPr>
        <w:pStyle w:val="Titel"/>
        <w:spacing w:line="264" w:lineRule="auto"/>
        <w:rPr>
          <w:rFonts w:ascii="Lucida Sans Unicode" w:hAnsi="Lucida Sans Unicode" w:cs="Lucida Sans Unicode"/>
          <w:w w:val="95"/>
          <w:szCs w:val="28"/>
          <w:lang w:eastAsia="zh-CN" w:bidi="de-DE"/>
        </w:rPr>
      </w:pPr>
      <w:r w:rsidRPr="00C4079B">
        <w:rPr>
          <w:rFonts w:ascii="Lucida Sans Unicode" w:hAnsi="Lucida Sans Unicode" w:cs="Lucida Sans Unicode"/>
          <w:w w:val="95"/>
          <w:szCs w:val="28"/>
          <w:lang w:eastAsia="zh-CN" w:bidi="de-DE"/>
        </w:rPr>
        <w:t>gemäß</w:t>
      </w:r>
      <w:r w:rsidR="00D453CA" w:rsidRPr="00C4079B">
        <w:rPr>
          <w:rFonts w:ascii="Lucida Sans Unicode" w:hAnsi="Lucida Sans Unicode" w:cs="Lucida Sans Unicode"/>
          <w:w w:val="95"/>
          <w:szCs w:val="28"/>
          <w:lang w:eastAsia="zh-CN" w:bidi="de-DE"/>
        </w:rPr>
        <w:t xml:space="preserve"> § </w:t>
      </w:r>
      <w:r w:rsidRPr="00C4079B">
        <w:rPr>
          <w:rFonts w:ascii="Lucida Sans Unicode" w:hAnsi="Lucida Sans Unicode" w:cs="Lucida Sans Unicode"/>
          <w:w w:val="95"/>
          <w:szCs w:val="28"/>
          <w:lang w:eastAsia="zh-CN" w:bidi="de-DE"/>
        </w:rPr>
        <w:t>17c</w:t>
      </w:r>
      <w:r w:rsidR="00D453CA" w:rsidRPr="00C4079B">
        <w:rPr>
          <w:rFonts w:ascii="Lucida Sans Unicode" w:hAnsi="Lucida Sans Unicode" w:cs="Lucida Sans Unicode"/>
          <w:w w:val="95"/>
          <w:szCs w:val="28"/>
          <w:lang w:eastAsia="zh-CN" w:bidi="de-DE"/>
        </w:rPr>
        <w:t xml:space="preserve"> Absatz </w:t>
      </w:r>
      <w:r w:rsidRPr="00C4079B">
        <w:rPr>
          <w:rFonts w:ascii="Lucida Sans Unicode" w:hAnsi="Lucida Sans Unicode" w:cs="Lucida Sans Unicode"/>
          <w:w w:val="95"/>
          <w:szCs w:val="28"/>
          <w:lang w:eastAsia="zh-CN" w:bidi="de-DE"/>
        </w:rPr>
        <w:t>2 KHG</w:t>
      </w:r>
      <w:r w:rsidR="001F7D1D" w:rsidRPr="00C4079B">
        <w:rPr>
          <w:rFonts w:ascii="Lucida Sans Unicode" w:hAnsi="Lucida Sans Unicode" w:cs="Lucida Sans Unicode"/>
          <w:w w:val="95"/>
          <w:szCs w:val="28"/>
          <w:lang w:eastAsia="zh-CN" w:bidi="de-DE"/>
        </w:rPr>
        <w:t xml:space="preserve"> und</w:t>
      </w:r>
    </w:p>
    <w:p w:rsidR="001F7D1D" w:rsidRPr="00C4079B" w:rsidRDefault="001F7D1D" w:rsidP="00C4079B">
      <w:pPr>
        <w:pStyle w:val="Titel"/>
        <w:spacing w:line="264" w:lineRule="auto"/>
        <w:rPr>
          <w:rFonts w:ascii="Lucida Sans Unicode" w:hAnsi="Lucida Sans Unicode" w:cs="Lucida Sans Unicode"/>
          <w:w w:val="95"/>
          <w:szCs w:val="28"/>
          <w:lang w:eastAsia="zh-CN" w:bidi="de-DE"/>
        </w:rPr>
      </w:pPr>
      <w:r w:rsidRPr="00C4079B">
        <w:rPr>
          <w:rFonts w:ascii="Lucida Sans Unicode" w:hAnsi="Lucida Sans Unicode" w:cs="Lucida Sans Unicode"/>
          <w:w w:val="95"/>
          <w:szCs w:val="28"/>
          <w:lang w:eastAsia="zh-CN" w:bidi="de-DE"/>
        </w:rPr>
        <w:t>über das einzelfallbezogene Erörterungsverfahren</w:t>
      </w:r>
    </w:p>
    <w:p w:rsidR="00E121AB" w:rsidRPr="00C4079B" w:rsidRDefault="001F7D1D" w:rsidP="00C4079B">
      <w:pPr>
        <w:pStyle w:val="Titel"/>
        <w:spacing w:line="264" w:lineRule="auto"/>
        <w:rPr>
          <w:rFonts w:ascii="Lucida Sans Unicode" w:hAnsi="Lucida Sans Unicode" w:cs="Lucida Sans Unicode"/>
          <w:w w:val="95"/>
          <w:szCs w:val="28"/>
          <w:lang w:eastAsia="zh-CN" w:bidi="de-DE"/>
        </w:rPr>
      </w:pPr>
      <w:r w:rsidRPr="00C4079B">
        <w:rPr>
          <w:rFonts w:ascii="Lucida Sans Unicode" w:hAnsi="Lucida Sans Unicode" w:cs="Lucida Sans Unicode"/>
          <w:w w:val="95"/>
          <w:szCs w:val="28"/>
          <w:lang w:eastAsia="zh-CN" w:bidi="de-DE"/>
        </w:rPr>
        <w:t>nach § 17c Absatz 2b Satz 1 KHG</w:t>
      </w:r>
    </w:p>
    <w:p w:rsidR="001E591A" w:rsidRPr="00C4079B" w:rsidRDefault="00325813" w:rsidP="00C4079B">
      <w:pPr>
        <w:pStyle w:val="Titel"/>
        <w:spacing w:line="264" w:lineRule="auto"/>
        <w:rPr>
          <w:rFonts w:ascii="Lucida Sans Unicode" w:hAnsi="Lucida Sans Unicode" w:cs="Lucida Sans Unicode"/>
          <w:w w:val="95"/>
          <w:szCs w:val="28"/>
          <w:lang w:eastAsia="zh-CN" w:bidi="de-DE"/>
        </w:rPr>
      </w:pPr>
      <w:r w:rsidRPr="00C4079B">
        <w:rPr>
          <w:rFonts w:ascii="Lucida Sans Unicode" w:hAnsi="Lucida Sans Unicode" w:cs="Lucida Sans Unicode"/>
          <w:w w:val="95"/>
          <w:szCs w:val="28"/>
          <w:lang w:eastAsia="zh-CN" w:bidi="de-DE"/>
        </w:rPr>
        <w:t xml:space="preserve">vom </w:t>
      </w:r>
      <w:r w:rsidR="00AE0CF3" w:rsidRPr="00C4079B">
        <w:rPr>
          <w:rFonts w:ascii="Lucida Sans Unicode" w:hAnsi="Lucida Sans Unicode" w:cs="Lucida Sans Unicode"/>
          <w:w w:val="95"/>
          <w:szCs w:val="28"/>
          <w:lang w:eastAsia="zh-CN" w:bidi="de-DE"/>
        </w:rPr>
        <w:t>22.06.2021</w:t>
      </w:r>
    </w:p>
    <w:p w:rsidR="001E591A" w:rsidRPr="00C4079B" w:rsidRDefault="001E591A" w:rsidP="00C4079B">
      <w:pPr>
        <w:autoSpaceDE w:val="0"/>
        <w:autoSpaceDN w:val="0"/>
        <w:adjustRightInd w:val="0"/>
        <w:spacing w:before="480" w:after="480" w:line="264" w:lineRule="auto"/>
        <w:rPr>
          <w:rFonts w:ascii="Lucida Sans Unicode" w:eastAsia="Times New Roman" w:hAnsi="Lucida Sans Unicode" w:cs="Lucida Sans Unicode"/>
          <w:bCs/>
          <w:w w:val="95"/>
          <w:sz w:val="24"/>
          <w:szCs w:val="24"/>
          <w:lang w:eastAsia="de-DE"/>
        </w:rPr>
      </w:pPr>
      <w:r w:rsidRPr="00C4079B">
        <w:rPr>
          <w:rFonts w:ascii="Lucida Sans Unicode" w:eastAsia="Times New Roman" w:hAnsi="Lucida Sans Unicode" w:cs="Lucida Sans Unicode"/>
          <w:bCs/>
          <w:w w:val="95"/>
          <w:sz w:val="24"/>
          <w:szCs w:val="24"/>
          <w:lang w:eastAsia="de-DE"/>
        </w:rPr>
        <w:t xml:space="preserve">zwischen </w:t>
      </w:r>
    </w:p>
    <w:p w:rsidR="001E591A" w:rsidRPr="00C4079B" w:rsidRDefault="001E591A" w:rsidP="00C4079B">
      <w:pPr>
        <w:spacing w:line="320" w:lineRule="exact"/>
        <w:rPr>
          <w:rFonts w:ascii="Lucida Sans Unicode" w:eastAsia="Times New Roman" w:hAnsi="Lucida Sans Unicode" w:cs="Lucida Sans Unicode"/>
          <w:bCs/>
          <w:w w:val="95"/>
          <w:sz w:val="24"/>
          <w:szCs w:val="24"/>
          <w:lang w:eastAsia="de-DE"/>
        </w:rPr>
      </w:pPr>
      <w:r w:rsidRPr="00C4079B">
        <w:rPr>
          <w:rFonts w:ascii="Lucida Sans Unicode" w:eastAsia="Times New Roman" w:hAnsi="Lucida Sans Unicode" w:cs="Lucida Sans Unicode"/>
          <w:bCs/>
          <w:w w:val="95"/>
          <w:sz w:val="24"/>
          <w:szCs w:val="24"/>
          <w:lang w:eastAsia="de-DE"/>
        </w:rPr>
        <w:t xml:space="preserve">dem </w:t>
      </w:r>
      <w:r w:rsidR="005E0A78" w:rsidRPr="00C4079B">
        <w:rPr>
          <w:rFonts w:ascii="Lucida Sans Unicode" w:eastAsia="Times New Roman" w:hAnsi="Lucida Sans Unicode" w:cs="Lucida Sans Unicode"/>
          <w:bCs/>
          <w:w w:val="95"/>
          <w:sz w:val="24"/>
          <w:szCs w:val="24"/>
          <w:lang w:eastAsia="de-DE"/>
        </w:rPr>
        <w:t>GKV-</w:t>
      </w:r>
      <w:r w:rsidRPr="00C4079B">
        <w:rPr>
          <w:rFonts w:ascii="Lucida Sans Unicode" w:eastAsia="Times New Roman" w:hAnsi="Lucida Sans Unicode" w:cs="Lucida Sans Unicode"/>
          <w:bCs/>
          <w:w w:val="95"/>
          <w:sz w:val="24"/>
          <w:szCs w:val="24"/>
          <w:lang w:eastAsia="de-DE"/>
        </w:rPr>
        <w:t>Spitzenverband</w:t>
      </w:r>
      <w:r w:rsidR="006C48EE" w:rsidRPr="00C4079B">
        <w:rPr>
          <w:rFonts w:ascii="Lucida Sans Unicode" w:eastAsia="Times New Roman" w:hAnsi="Lucida Sans Unicode" w:cs="Lucida Sans Unicode"/>
          <w:bCs/>
          <w:w w:val="95"/>
          <w:sz w:val="24"/>
          <w:szCs w:val="24"/>
          <w:lang w:eastAsia="de-DE"/>
        </w:rPr>
        <w:t>, Berlin</w:t>
      </w:r>
    </w:p>
    <w:p w:rsidR="001E591A" w:rsidRPr="00C4079B" w:rsidRDefault="001E591A" w:rsidP="00C4079B">
      <w:pPr>
        <w:autoSpaceDE w:val="0"/>
        <w:autoSpaceDN w:val="0"/>
        <w:adjustRightInd w:val="0"/>
        <w:spacing w:before="480" w:after="480" w:line="264" w:lineRule="auto"/>
        <w:rPr>
          <w:rFonts w:ascii="Lucida Sans Unicode" w:eastAsia="Times New Roman" w:hAnsi="Lucida Sans Unicode" w:cs="Lucida Sans Unicode"/>
          <w:bCs/>
          <w:w w:val="95"/>
          <w:sz w:val="24"/>
          <w:szCs w:val="24"/>
          <w:lang w:eastAsia="de-DE"/>
        </w:rPr>
      </w:pPr>
      <w:r w:rsidRPr="00C4079B">
        <w:rPr>
          <w:rFonts w:ascii="Lucida Sans Unicode" w:eastAsia="Times New Roman" w:hAnsi="Lucida Sans Unicode" w:cs="Lucida Sans Unicode"/>
          <w:bCs/>
          <w:w w:val="95"/>
          <w:sz w:val="24"/>
          <w:szCs w:val="24"/>
          <w:lang w:eastAsia="de-DE"/>
        </w:rPr>
        <w:t>und</w:t>
      </w:r>
    </w:p>
    <w:p w:rsidR="001E591A" w:rsidRPr="00C4079B" w:rsidRDefault="001E591A" w:rsidP="00C4079B">
      <w:pPr>
        <w:spacing w:line="320" w:lineRule="exact"/>
        <w:rPr>
          <w:rFonts w:ascii="Lucida Sans Unicode" w:eastAsia="Times New Roman" w:hAnsi="Lucida Sans Unicode" w:cs="Lucida Sans Unicode"/>
          <w:bCs/>
          <w:w w:val="95"/>
          <w:sz w:val="24"/>
          <w:szCs w:val="24"/>
          <w:lang w:eastAsia="de-DE"/>
        </w:rPr>
      </w:pPr>
      <w:r w:rsidRPr="00C4079B">
        <w:rPr>
          <w:rFonts w:ascii="Lucida Sans Unicode" w:eastAsia="Times New Roman" w:hAnsi="Lucida Sans Unicode" w:cs="Lucida Sans Unicode"/>
          <w:bCs/>
          <w:w w:val="95"/>
          <w:sz w:val="24"/>
          <w:szCs w:val="24"/>
          <w:lang w:eastAsia="de-DE"/>
        </w:rPr>
        <w:t>der Deutschen Krankenhausgesellschaft</w:t>
      </w:r>
      <w:r w:rsidR="006C48EE" w:rsidRPr="00C4079B">
        <w:rPr>
          <w:rFonts w:ascii="Lucida Sans Unicode" w:eastAsia="Times New Roman" w:hAnsi="Lucida Sans Unicode" w:cs="Lucida Sans Unicode"/>
          <w:bCs/>
          <w:w w:val="95"/>
          <w:sz w:val="24"/>
          <w:szCs w:val="24"/>
          <w:lang w:eastAsia="de-DE"/>
        </w:rPr>
        <w:t xml:space="preserve"> e.</w:t>
      </w:r>
      <w:r w:rsidR="00C2263C">
        <w:rPr>
          <w:rFonts w:ascii="Lucida Sans Unicode" w:eastAsia="Times New Roman" w:hAnsi="Lucida Sans Unicode" w:cs="Lucida Sans Unicode"/>
          <w:bCs/>
          <w:w w:val="95"/>
          <w:sz w:val="24"/>
          <w:szCs w:val="24"/>
          <w:lang w:eastAsia="de-DE"/>
        </w:rPr>
        <w:t> </w:t>
      </w:r>
      <w:r w:rsidR="006C48EE" w:rsidRPr="00C4079B">
        <w:rPr>
          <w:rFonts w:ascii="Lucida Sans Unicode" w:eastAsia="Times New Roman" w:hAnsi="Lucida Sans Unicode" w:cs="Lucida Sans Unicode"/>
          <w:bCs/>
          <w:w w:val="95"/>
          <w:sz w:val="24"/>
          <w:szCs w:val="24"/>
          <w:lang w:eastAsia="de-DE"/>
        </w:rPr>
        <w:t>V., Berlin</w:t>
      </w:r>
    </w:p>
    <w:p w:rsidR="001E591A" w:rsidRPr="00C4079B" w:rsidRDefault="00621624" w:rsidP="00C4079B">
      <w:pPr>
        <w:autoSpaceDE w:val="0"/>
        <w:autoSpaceDN w:val="0"/>
        <w:adjustRightInd w:val="0"/>
        <w:spacing w:before="480" w:after="480" w:line="264" w:lineRule="auto"/>
        <w:rPr>
          <w:rFonts w:ascii="Lucida Sans Unicode" w:eastAsia="Times New Roman" w:hAnsi="Lucida Sans Unicode" w:cs="Lucida Sans Unicode"/>
          <w:bCs/>
          <w:w w:val="95"/>
          <w:sz w:val="28"/>
          <w:szCs w:val="24"/>
          <w:lang w:eastAsia="de-DE"/>
        </w:rPr>
      </w:pPr>
      <w:r w:rsidRPr="00C4079B">
        <w:rPr>
          <w:rFonts w:ascii="Lucida Sans Unicode" w:eastAsia="Times New Roman" w:hAnsi="Lucida Sans Unicode" w:cs="Lucida Sans Unicode"/>
          <w:bCs/>
          <w:w w:val="95"/>
          <w:sz w:val="28"/>
          <w:szCs w:val="24"/>
          <w:lang w:eastAsia="de-DE"/>
        </w:rPr>
        <w:t xml:space="preserve">vom </w:t>
      </w:r>
      <w:r w:rsidR="00AE0CF3" w:rsidRPr="00C4079B">
        <w:rPr>
          <w:rFonts w:ascii="Lucida Sans Unicode" w:eastAsia="Times New Roman" w:hAnsi="Lucida Sans Unicode" w:cs="Lucida Sans Unicode"/>
          <w:bCs/>
          <w:w w:val="95"/>
          <w:sz w:val="28"/>
          <w:szCs w:val="24"/>
          <w:lang w:eastAsia="de-DE"/>
        </w:rPr>
        <w:t>2</w:t>
      </w:r>
      <w:r w:rsidR="00461226" w:rsidRPr="00C4079B">
        <w:rPr>
          <w:rFonts w:ascii="Lucida Sans Unicode" w:eastAsia="Times New Roman" w:hAnsi="Lucida Sans Unicode" w:cs="Lucida Sans Unicode"/>
          <w:bCs/>
          <w:w w:val="95"/>
          <w:sz w:val="28"/>
          <w:szCs w:val="24"/>
          <w:lang w:eastAsia="de-DE"/>
        </w:rPr>
        <w:t>9</w:t>
      </w:r>
      <w:r w:rsidR="00AE0CF3" w:rsidRPr="00C4079B">
        <w:rPr>
          <w:rFonts w:ascii="Lucida Sans Unicode" w:eastAsia="Times New Roman" w:hAnsi="Lucida Sans Unicode" w:cs="Lucida Sans Unicode"/>
          <w:bCs/>
          <w:w w:val="95"/>
          <w:sz w:val="28"/>
          <w:szCs w:val="24"/>
          <w:lang w:eastAsia="de-DE"/>
        </w:rPr>
        <w:t>.11.2021</w:t>
      </w:r>
    </w:p>
    <w:p w:rsidR="0010159A" w:rsidRPr="00867587" w:rsidRDefault="0010159A" w:rsidP="00867587">
      <w:pPr>
        <w:rPr>
          <w:rFonts w:ascii="Lucida Sans Unicode" w:hAnsi="Lucida Sans Unicode" w:cs="Lucida Sans Unicode"/>
          <w:b/>
          <w:w w:val="95"/>
          <w:sz w:val="24"/>
          <w:szCs w:val="24"/>
        </w:rPr>
      </w:pPr>
      <w:r w:rsidRPr="00867587">
        <w:rPr>
          <w:rFonts w:ascii="Lucida Sans Unicode" w:hAnsi="Lucida Sans Unicode" w:cs="Lucida Sans Unicode"/>
          <w:b/>
          <w:w w:val="95"/>
          <w:sz w:val="24"/>
          <w:szCs w:val="24"/>
        </w:rPr>
        <w:br w:type="page"/>
      </w:r>
    </w:p>
    <w:p w:rsidR="00BE306E" w:rsidRPr="00C4079B" w:rsidRDefault="00B15179" w:rsidP="00C4079B">
      <w:pPr>
        <w:autoSpaceDE w:val="0"/>
        <w:autoSpaceDN w:val="0"/>
        <w:adjustRightInd w:val="0"/>
        <w:spacing w:after="240" w:line="264" w:lineRule="auto"/>
        <w:outlineLvl w:val="0"/>
        <w:rPr>
          <w:rFonts w:ascii="Lucida Sans Unicode" w:eastAsia="Times New Roman" w:hAnsi="Lucida Sans Unicode" w:cs="Lucida Sans Unicode"/>
          <w:b/>
          <w:bCs/>
          <w:w w:val="95"/>
          <w:sz w:val="20"/>
          <w:szCs w:val="20"/>
          <w:lang w:eastAsia="de-DE"/>
        </w:rPr>
      </w:pPr>
      <w:r w:rsidRPr="00C4079B">
        <w:rPr>
          <w:rFonts w:ascii="Lucida Sans Unicode" w:eastAsia="Times New Roman" w:hAnsi="Lucida Sans Unicode" w:cs="Lucida Sans Unicode"/>
          <w:b/>
          <w:bCs/>
          <w:w w:val="95"/>
          <w:sz w:val="20"/>
          <w:szCs w:val="20"/>
          <w:lang w:eastAsia="de-DE"/>
        </w:rPr>
        <w:t>Präambel</w:t>
      </w:r>
    </w:p>
    <w:p w:rsidR="00BE306E" w:rsidRPr="00C4079B" w:rsidRDefault="00AE0CF3" w:rsidP="00C4079B">
      <w:pPr>
        <w:autoSpaceDE w:val="0"/>
        <w:autoSpaceDN w:val="0"/>
        <w:adjustRightInd w:val="0"/>
        <w:spacing w:after="240" w:line="264" w:lineRule="auto"/>
        <w:outlineLvl w:val="0"/>
        <w:rPr>
          <w:rFonts w:ascii="Lucida Sans Unicode" w:eastAsia="Times New Roman" w:hAnsi="Lucida Sans Unicode" w:cs="Lucida Sans Unicode"/>
          <w:bCs/>
          <w:w w:val="95"/>
          <w:sz w:val="20"/>
          <w:szCs w:val="20"/>
          <w:lang w:eastAsia="de-DE"/>
        </w:rPr>
      </w:pPr>
      <w:r w:rsidRPr="00C4079B">
        <w:rPr>
          <w:rFonts w:ascii="Lucida Sans Unicode" w:eastAsia="Times New Roman" w:hAnsi="Lucida Sans Unicode" w:cs="Lucida Sans Unicode"/>
          <w:bCs/>
          <w:w w:val="95"/>
          <w:sz w:val="20"/>
          <w:szCs w:val="20"/>
          <w:lang w:eastAsia="de-DE"/>
        </w:rPr>
        <w:t xml:space="preserve">Vor dem Hintergrund der erneut stark gestiegenen Belastungen infolge der aktuellen Situation (COVID-19/SARS-CoV-2) vereinbaren der GKV-Spitzenverband und die Deutsche Krankenhausgesellschaft folgende </w:t>
      </w:r>
      <w:r w:rsidR="00461226" w:rsidRPr="00C4079B">
        <w:rPr>
          <w:rFonts w:ascii="Lucida Sans Unicode" w:eastAsia="Times New Roman" w:hAnsi="Lucida Sans Unicode" w:cs="Lucida Sans Unicode"/>
          <w:bCs/>
          <w:w w:val="95"/>
          <w:sz w:val="20"/>
          <w:szCs w:val="20"/>
          <w:lang w:eastAsia="de-DE"/>
        </w:rPr>
        <w:t>Ergänzungs</w:t>
      </w:r>
      <w:r w:rsidRPr="00C4079B">
        <w:rPr>
          <w:rFonts w:ascii="Lucida Sans Unicode" w:eastAsia="Times New Roman" w:hAnsi="Lucida Sans Unicode" w:cs="Lucida Sans Unicode"/>
          <w:bCs/>
          <w:w w:val="95"/>
          <w:sz w:val="20"/>
          <w:szCs w:val="20"/>
          <w:lang w:eastAsia="de-DE"/>
        </w:rPr>
        <w:t>vereinbarung</w:t>
      </w:r>
      <w:r w:rsidR="00847168" w:rsidRPr="00C4079B">
        <w:rPr>
          <w:rFonts w:ascii="Lucida Sans Unicode" w:eastAsia="Times New Roman" w:hAnsi="Lucida Sans Unicode" w:cs="Lucida Sans Unicode"/>
          <w:bCs/>
          <w:w w:val="95"/>
          <w:sz w:val="20"/>
          <w:szCs w:val="20"/>
          <w:lang w:eastAsia="de-DE"/>
        </w:rPr>
        <w:t xml:space="preserve"> zur</w:t>
      </w:r>
      <w:r w:rsidRPr="00C4079B">
        <w:rPr>
          <w:rFonts w:ascii="Lucida Sans Unicode" w:eastAsia="Times New Roman" w:hAnsi="Lucida Sans Unicode" w:cs="Lucida Sans Unicode"/>
          <w:bCs/>
          <w:w w:val="95"/>
          <w:sz w:val="20"/>
          <w:szCs w:val="20"/>
          <w:lang w:eastAsia="de-DE"/>
        </w:rPr>
        <w:t xml:space="preserve"> PrüfvV vom 22.06.2021. Zielstellung ist eine Entlastung der Krankenhäuser durch eine Verlängerung der Unterlagenübermittlungsfrist</w:t>
      </w:r>
      <w:r w:rsidR="00961E79" w:rsidRPr="00C4079B">
        <w:rPr>
          <w:rFonts w:ascii="Lucida Sans Unicode" w:eastAsia="Times New Roman" w:hAnsi="Lucida Sans Unicode" w:cs="Lucida Sans Unicode"/>
          <w:bCs/>
          <w:w w:val="95"/>
          <w:sz w:val="20"/>
          <w:szCs w:val="20"/>
          <w:lang w:eastAsia="de-DE"/>
        </w:rPr>
        <w:t xml:space="preserve"> und die daraus folgende Anpassung der Frist für die Leistungsentscheidung der Krankenkassen.</w:t>
      </w:r>
      <w:r w:rsidRPr="00C4079B">
        <w:rPr>
          <w:rFonts w:ascii="Lucida Sans Unicode" w:eastAsia="Times New Roman" w:hAnsi="Lucida Sans Unicode" w:cs="Lucida Sans Unicode"/>
          <w:bCs/>
          <w:w w:val="95"/>
          <w:sz w:val="20"/>
          <w:szCs w:val="20"/>
          <w:lang w:eastAsia="de-DE"/>
        </w:rPr>
        <w:t xml:space="preserve"> </w:t>
      </w:r>
    </w:p>
    <w:p w:rsidR="00BC6076" w:rsidRPr="00C4079B" w:rsidRDefault="00BC6076" w:rsidP="00C4079B">
      <w:pPr>
        <w:autoSpaceDE w:val="0"/>
        <w:autoSpaceDN w:val="0"/>
        <w:adjustRightInd w:val="0"/>
        <w:spacing w:after="240" w:line="264" w:lineRule="auto"/>
        <w:outlineLvl w:val="0"/>
        <w:rPr>
          <w:rFonts w:ascii="Lucida Sans Unicode" w:eastAsia="Times New Roman" w:hAnsi="Lucida Sans Unicode" w:cs="Lucida Sans Unicode"/>
          <w:b/>
          <w:bCs/>
          <w:w w:val="95"/>
          <w:sz w:val="20"/>
          <w:szCs w:val="20"/>
          <w:lang w:eastAsia="de-DE"/>
        </w:rPr>
      </w:pPr>
      <w:r w:rsidRPr="00C4079B">
        <w:rPr>
          <w:rFonts w:ascii="Lucida Sans Unicode" w:eastAsia="Times New Roman" w:hAnsi="Lucida Sans Unicode" w:cs="Lucida Sans Unicode"/>
          <w:b/>
          <w:bCs/>
          <w:w w:val="95"/>
          <w:sz w:val="20"/>
          <w:szCs w:val="20"/>
          <w:lang w:eastAsia="de-DE"/>
        </w:rPr>
        <w:t>Artikel 1</w:t>
      </w:r>
    </w:p>
    <w:p w:rsidR="001F0168" w:rsidRPr="001A0184" w:rsidRDefault="00F64605" w:rsidP="001A0184">
      <w:pPr>
        <w:autoSpaceDE w:val="0"/>
        <w:autoSpaceDN w:val="0"/>
        <w:adjustRightInd w:val="0"/>
        <w:spacing w:after="120" w:line="264" w:lineRule="auto"/>
        <w:outlineLvl w:val="0"/>
        <w:rPr>
          <w:rFonts w:ascii="Lucida Sans Unicode" w:eastAsia="Times New Roman" w:hAnsi="Lucida Sans Unicode" w:cs="Lucida Sans Unicode"/>
          <w:bCs/>
          <w:w w:val="95"/>
          <w:sz w:val="20"/>
          <w:szCs w:val="20"/>
          <w:lang w:eastAsia="de-DE"/>
        </w:rPr>
      </w:pPr>
      <w:r w:rsidRPr="001A0184">
        <w:rPr>
          <w:rFonts w:ascii="Lucida Sans Unicode" w:eastAsia="Times New Roman" w:hAnsi="Lucida Sans Unicode" w:cs="Lucida Sans Unicode"/>
          <w:bCs/>
          <w:w w:val="95"/>
          <w:sz w:val="20"/>
          <w:szCs w:val="20"/>
          <w:lang w:eastAsia="de-DE"/>
        </w:rPr>
        <w:t>Für die Überprüfung bei Patienten, die ab dem 01.01.20</w:t>
      </w:r>
      <w:r w:rsidR="00AE0CF3" w:rsidRPr="001A0184">
        <w:rPr>
          <w:rFonts w:ascii="Lucida Sans Unicode" w:eastAsia="Times New Roman" w:hAnsi="Lucida Sans Unicode" w:cs="Lucida Sans Unicode"/>
          <w:bCs/>
          <w:w w:val="95"/>
          <w:sz w:val="20"/>
          <w:szCs w:val="20"/>
          <w:lang w:eastAsia="de-DE"/>
        </w:rPr>
        <w:t>22</w:t>
      </w:r>
      <w:r w:rsidRPr="001A0184">
        <w:rPr>
          <w:rFonts w:ascii="Lucida Sans Unicode" w:eastAsia="Times New Roman" w:hAnsi="Lucida Sans Unicode" w:cs="Lucida Sans Unicode"/>
          <w:bCs/>
          <w:w w:val="95"/>
          <w:sz w:val="20"/>
          <w:szCs w:val="20"/>
          <w:lang w:eastAsia="de-DE"/>
        </w:rPr>
        <w:t xml:space="preserve"> </w:t>
      </w:r>
      <w:r w:rsidR="00461226" w:rsidRPr="001A0184">
        <w:rPr>
          <w:rFonts w:ascii="Lucida Sans Unicode" w:eastAsia="Times New Roman" w:hAnsi="Lucida Sans Unicode" w:cs="Lucida Sans Unicode"/>
          <w:bCs/>
          <w:w w:val="95"/>
          <w:sz w:val="20"/>
          <w:szCs w:val="20"/>
          <w:lang w:eastAsia="de-DE"/>
        </w:rPr>
        <w:t xml:space="preserve">bis zum 31.03.2022 </w:t>
      </w:r>
      <w:r w:rsidRPr="001A0184">
        <w:rPr>
          <w:rFonts w:ascii="Lucida Sans Unicode" w:eastAsia="Times New Roman" w:hAnsi="Lucida Sans Unicode" w:cs="Lucida Sans Unicode"/>
          <w:bCs/>
          <w:w w:val="95"/>
          <w:sz w:val="20"/>
          <w:szCs w:val="20"/>
          <w:lang w:eastAsia="de-DE"/>
        </w:rPr>
        <w:t xml:space="preserve">in ein Krankenhaus aufgenommen werden, gilt die </w:t>
      </w:r>
      <w:r w:rsidR="00F175E9" w:rsidRPr="001A0184">
        <w:rPr>
          <w:rFonts w:ascii="Lucida Sans Unicode" w:eastAsia="Times New Roman" w:hAnsi="Lucida Sans Unicode" w:cs="Lucida Sans Unicode"/>
          <w:bCs/>
          <w:w w:val="95"/>
          <w:sz w:val="20"/>
          <w:szCs w:val="20"/>
          <w:lang w:eastAsia="de-DE"/>
        </w:rPr>
        <w:t xml:space="preserve">PrüfvV </w:t>
      </w:r>
      <w:r w:rsidR="00273ABA" w:rsidRPr="001A0184">
        <w:rPr>
          <w:rFonts w:ascii="Lucida Sans Unicode" w:eastAsia="Times New Roman" w:hAnsi="Lucida Sans Unicode" w:cs="Lucida Sans Unicode"/>
          <w:bCs/>
          <w:w w:val="95"/>
          <w:sz w:val="20"/>
          <w:szCs w:val="20"/>
          <w:lang w:eastAsia="de-DE"/>
        </w:rPr>
        <w:t xml:space="preserve">vom </w:t>
      </w:r>
      <w:r w:rsidR="00AE0CF3" w:rsidRPr="001A0184">
        <w:rPr>
          <w:rFonts w:ascii="Lucida Sans Unicode" w:eastAsia="Times New Roman" w:hAnsi="Lucida Sans Unicode" w:cs="Lucida Sans Unicode"/>
          <w:bCs/>
          <w:w w:val="95"/>
          <w:sz w:val="20"/>
          <w:szCs w:val="20"/>
          <w:lang w:eastAsia="de-DE"/>
        </w:rPr>
        <w:t>22.06.2021</w:t>
      </w:r>
      <w:r w:rsidR="00273ABA" w:rsidRPr="001A0184">
        <w:rPr>
          <w:rFonts w:ascii="Lucida Sans Unicode" w:eastAsia="Times New Roman" w:hAnsi="Lucida Sans Unicode" w:cs="Lucida Sans Unicode"/>
          <w:bCs/>
          <w:w w:val="95"/>
          <w:sz w:val="20"/>
          <w:szCs w:val="20"/>
          <w:lang w:eastAsia="de-DE"/>
        </w:rPr>
        <w:t xml:space="preserve"> </w:t>
      </w:r>
      <w:r w:rsidRPr="001A0184">
        <w:rPr>
          <w:rFonts w:ascii="Lucida Sans Unicode" w:eastAsia="Times New Roman" w:hAnsi="Lucida Sans Unicode" w:cs="Lucida Sans Unicode"/>
          <w:bCs/>
          <w:w w:val="95"/>
          <w:sz w:val="20"/>
          <w:szCs w:val="20"/>
          <w:lang w:eastAsia="de-DE"/>
        </w:rPr>
        <w:t xml:space="preserve">mit </w:t>
      </w:r>
      <w:r w:rsidR="00E23FF0" w:rsidRPr="001A0184">
        <w:rPr>
          <w:rFonts w:ascii="Lucida Sans Unicode" w:eastAsia="Times New Roman" w:hAnsi="Lucida Sans Unicode" w:cs="Lucida Sans Unicode"/>
          <w:bCs/>
          <w:w w:val="95"/>
          <w:sz w:val="20"/>
          <w:szCs w:val="20"/>
          <w:lang w:eastAsia="de-DE"/>
        </w:rPr>
        <w:t>den</w:t>
      </w:r>
      <w:r w:rsidR="00847168" w:rsidRPr="001A0184">
        <w:rPr>
          <w:rFonts w:ascii="Lucida Sans Unicode" w:eastAsia="Times New Roman" w:hAnsi="Lucida Sans Unicode" w:cs="Lucida Sans Unicode"/>
          <w:bCs/>
          <w:w w:val="95"/>
          <w:sz w:val="20"/>
          <w:szCs w:val="20"/>
          <w:lang w:eastAsia="de-DE"/>
        </w:rPr>
        <w:t xml:space="preserve"> nachfolgenden</w:t>
      </w:r>
      <w:r w:rsidRPr="001A0184">
        <w:rPr>
          <w:rFonts w:ascii="Lucida Sans Unicode" w:eastAsia="Times New Roman" w:hAnsi="Lucida Sans Unicode" w:cs="Lucida Sans Unicode"/>
          <w:bCs/>
          <w:w w:val="95"/>
          <w:sz w:val="20"/>
          <w:szCs w:val="20"/>
          <w:lang w:eastAsia="de-DE"/>
        </w:rPr>
        <w:t xml:space="preserve"> Maßgaben</w:t>
      </w:r>
      <w:r w:rsidR="00E23FF0" w:rsidRPr="001A0184">
        <w:rPr>
          <w:rFonts w:ascii="Lucida Sans Unicode" w:eastAsia="Times New Roman" w:hAnsi="Lucida Sans Unicode" w:cs="Lucida Sans Unicode"/>
          <w:bCs/>
          <w:w w:val="95"/>
          <w:sz w:val="20"/>
          <w:szCs w:val="20"/>
          <w:lang w:eastAsia="de-DE"/>
        </w:rPr>
        <w:t xml:space="preserve"> dieser </w:t>
      </w:r>
      <w:r w:rsidR="00461226" w:rsidRPr="001A0184">
        <w:rPr>
          <w:rFonts w:ascii="Lucida Sans Unicode" w:eastAsia="Times New Roman" w:hAnsi="Lucida Sans Unicode" w:cs="Lucida Sans Unicode"/>
          <w:bCs/>
          <w:w w:val="95"/>
          <w:sz w:val="20"/>
          <w:szCs w:val="20"/>
          <w:lang w:eastAsia="de-DE"/>
        </w:rPr>
        <w:t>Ergänzungs</w:t>
      </w:r>
      <w:r w:rsidR="00E23FF0" w:rsidRPr="001A0184">
        <w:rPr>
          <w:rFonts w:ascii="Lucida Sans Unicode" w:eastAsia="Times New Roman" w:hAnsi="Lucida Sans Unicode" w:cs="Lucida Sans Unicode"/>
          <w:bCs/>
          <w:w w:val="95"/>
          <w:sz w:val="20"/>
          <w:szCs w:val="20"/>
          <w:lang w:eastAsia="de-DE"/>
        </w:rPr>
        <w:t>vereinbar</w:t>
      </w:r>
      <w:r w:rsidR="007E7225">
        <w:rPr>
          <w:rFonts w:ascii="Lucida Sans Unicode" w:eastAsia="Times New Roman" w:hAnsi="Lucida Sans Unicode" w:cs="Lucida Sans Unicode"/>
          <w:bCs/>
          <w:w w:val="95"/>
          <w:sz w:val="20"/>
          <w:szCs w:val="20"/>
          <w:lang w:eastAsia="de-DE"/>
        </w:rPr>
        <w:t>ung und im Übrigen unverändert.</w:t>
      </w:r>
    </w:p>
    <w:p w:rsidR="002F134C" w:rsidRPr="001A0184" w:rsidRDefault="001A33FC" w:rsidP="001A0184">
      <w:pPr>
        <w:numPr>
          <w:ilvl w:val="0"/>
          <w:numId w:val="22"/>
        </w:numPr>
        <w:spacing w:after="120" w:line="264" w:lineRule="auto"/>
        <w:ind w:left="425" w:hanging="425"/>
        <w:rPr>
          <w:rFonts w:ascii="Lucida Sans Unicode" w:eastAsia="Times New Roman" w:hAnsi="Lucida Sans Unicode" w:cs="Lucida Sans Unicode"/>
          <w:w w:val="95"/>
          <w:sz w:val="20"/>
          <w:szCs w:val="20"/>
          <w:lang w:eastAsia="de-DE"/>
        </w:rPr>
      </w:pPr>
      <w:r w:rsidRPr="001A0184">
        <w:rPr>
          <w:rFonts w:ascii="Lucida Sans Unicode" w:eastAsia="Times New Roman" w:hAnsi="Lucida Sans Unicode" w:cs="Lucida Sans Unicode"/>
          <w:w w:val="95"/>
          <w:sz w:val="20"/>
          <w:szCs w:val="20"/>
          <w:lang w:eastAsia="de-DE"/>
        </w:rPr>
        <w:t>Die Frist zur Übermittlung der Unterlagen durch das Krankenhaus nach § 7 Absatz 2 Satz </w:t>
      </w:r>
      <w:r w:rsidR="00847168" w:rsidRPr="001A0184">
        <w:rPr>
          <w:rFonts w:ascii="Lucida Sans Unicode" w:eastAsia="Times New Roman" w:hAnsi="Lucida Sans Unicode" w:cs="Lucida Sans Unicode"/>
          <w:w w:val="95"/>
          <w:sz w:val="20"/>
          <w:szCs w:val="20"/>
          <w:lang w:eastAsia="de-DE"/>
        </w:rPr>
        <w:t>5</w:t>
      </w:r>
      <w:r w:rsidRPr="001A0184">
        <w:rPr>
          <w:rFonts w:ascii="Lucida Sans Unicode" w:eastAsia="Times New Roman" w:hAnsi="Lucida Sans Unicode" w:cs="Lucida Sans Unicode"/>
          <w:w w:val="95"/>
          <w:sz w:val="20"/>
          <w:szCs w:val="20"/>
          <w:lang w:eastAsia="de-DE"/>
        </w:rPr>
        <w:t xml:space="preserve"> PrüfvV </w:t>
      </w:r>
      <w:r w:rsidR="002F134C" w:rsidRPr="001A0184">
        <w:rPr>
          <w:rFonts w:ascii="Lucida Sans Unicode" w:eastAsia="Times New Roman" w:hAnsi="Lucida Sans Unicode" w:cs="Lucida Sans Unicode"/>
          <w:w w:val="95"/>
          <w:sz w:val="20"/>
          <w:szCs w:val="20"/>
          <w:lang w:eastAsia="de-DE"/>
        </w:rPr>
        <w:t xml:space="preserve">beträgt </w:t>
      </w:r>
      <w:r w:rsidR="00346AA3" w:rsidRPr="001A0184">
        <w:rPr>
          <w:rFonts w:ascii="Lucida Sans Unicode" w:eastAsia="Times New Roman" w:hAnsi="Lucida Sans Unicode" w:cs="Lucida Sans Unicode"/>
          <w:w w:val="95"/>
          <w:sz w:val="20"/>
          <w:szCs w:val="20"/>
          <w:lang w:eastAsia="de-DE"/>
        </w:rPr>
        <w:t>1</w:t>
      </w:r>
      <w:r w:rsidR="00461226" w:rsidRPr="001A0184">
        <w:rPr>
          <w:rFonts w:ascii="Lucida Sans Unicode" w:eastAsia="Times New Roman" w:hAnsi="Lucida Sans Unicode" w:cs="Lucida Sans Unicode"/>
          <w:w w:val="95"/>
          <w:sz w:val="20"/>
          <w:szCs w:val="20"/>
          <w:lang w:eastAsia="de-DE"/>
        </w:rPr>
        <w:t>2</w:t>
      </w:r>
      <w:r w:rsidR="007E7225">
        <w:rPr>
          <w:rFonts w:ascii="Lucida Sans Unicode" w:eastAsia="Times New Roman" w:hAnsi="Lucida Sans Unicode" w:cs="Lucida Sans Unicode"/>
          <w:w w:val="95"/>
          <w:sz w:val="20"/>
          <w:szCs w:val="20"/>
          <w:lang w:eastAsia="de-DE"/>
        </w:rPr>
        <w:t> </w:t>
      </w:r>
      <w:r w:rsidR="00C4079B" w:rsidRPr="001A0184">
        <w:rPr>
          <w:rFonts w:ascii="Lucida Sans Unicode" w:eastAsia="Times New Roman" w:hAnsi="Lucida Sans Unicode" w:cs="Lucida Sans Unicode"/>
          <w:w w:val="95"/>
          <w:sz w:val="20"/>
          <w:szCs w:val="20"/>
          <w:lang w:eastAsia="de-DE"/>
        </w:rPr>
        <w:t>Wochen.</w:t>
      </w:r>
    </w:p>
    <w:p w:rsidR="00BA0614" w:rsidRPr="001A0184" w:rsidRDefault="005A24E5" w:rsidP="007E7225">
      <w:pPr>
        <w:numPr>
          <w:ilvl w:val="0"/>
          <w:numId w:val="22"/>
        </w:numPr>
        <w:spacing w:after="240" w:line="264" w:lineRule="auto"/>
        <w:ind w:left="425" w:hanging="425"/>
        <w:rPr>
          <w:rFonts w:ascii="Lucida Sans Unicode" w:eastAsia="Times New Roman" w:hAnsi="Lucida Sans Unicode" w:cs="Lucida Sans Unicode"/>
          <w:w w:val="95"/>
          <w:sz w:val="20"/>
          <w:szCs w:val="20"/>
          <w:lang w:eastAsia="de-DE"/>
        </w:rPr>
      </w:pPr>
      <w:r w:rsidRPr="001A0184">
        <w:rPr>
          <w:rFonts w:ascii="Lucida Sans Unicode" w:eastAsia="Times New Roman" w:hAnsi="Lucida Sans Unicode" w:cs="Lucida Sans Unicode"/>
          <w:w w:val="95"/>
          <w:sz w:val="20"/>
          <w:szCs w:val="20"/>
          <w:lang w:eastAsia="de-DE"/>
        </w:rPr>
        <w:t>Die Frist für die Mitteilung</w:t>
      </w:r>
      <w:r w:rsidR="007E7225">
        <w:rPr>
          <w:rFonts w:ascii="Lucida Sans Unicode" w:eastAsia="Times New Roman" w:hAnsi="Lucida Sans Unicode" w:cs="Lucida Sans Unicode"/>
          <w:w w:val="95"/>
          <w:sz w:val="20"/>
          <w:szCs w:val="20"/>
          <w:lang w:eastAsia="de-DE"/>
        </w:rPr>
        <w:t xml:space="preserve"> der Krankenkasse nach § 8 Satz </w:t>
      </w:r>
      <w:r w:rsidRPr="001A0184">
        <w:rPr>
          <w:rFonts w:ascii="Lucida Sans Unicode" w:eastAsia="Times New Roman" w:hAnsi="Lucida Sans Unicode" w:cs="Lucida Sans Unicode"/>
          <w:w w:val="95"/>
          <w:sz w:val="20"/>
          <w:szCs w:val="20"/>
          <w:lang w:eastAsia="de-DE"/>
        </w:rPr>
        <w:t xml:space="preserve">3 PrüfvV beträgt </w:t>
      </w:r>
      <w:r w:rsidR="00346AA3" w:rsidRPr="001A0184">
        <w:rPr>
          <w:rFonts w:ascii="Lucida Sans Unicode" w:eastAsia="Times New Roman" w:hAnsi="Lucida Sans Unicode" w:cs="Lucida Sans Unicode"/>
          <w:w w:val="95"/>
          <w:sz w:val="20"/>
          <w:szCs w:val="20"/>
          <w:lang w:eastAsia="de-DE"/>
        </w:rPr>
        <w:t>1</w:t>
      </w:r>
      <w:r w:rsidR="00461226" w:rsidRPr="001A0184">
        <w:rPr>
          <w:rFonts w:ascii="Lucida Sans Unicode" w:eastAsia="Times New Roman" w:hAnsi="Lucida Sans Unicode" w:cs="Lucida Sans Unicode"/>
          <w:w w:val="95"/>
          <w:sz w:val="20"/>
          <w:szCs w:val="20"/>
          <w:lang w:eastAsia="de-DE"/>
        </w:rPr>
        <w:t>0</w:t>
      </w:r>
      <w:r w:rsidR="00346AA3" w:rsidRPr="001A0184">
        <w:rPr>
          <w:rFonts w:ascii="Lucida Sans Unicode" w:eastAsia="Times New Roman" w:hAnsi="Lucida Sans Unicode" w:cs="Lucida Sans Unicode"/>
          <w:w w:val="95"/>
          <w:sz w:val="20"/>
          <w:szCs w:val="20"/>
          <w:lang w:eastAsia="de-DE"/>
        </w:rPr>
        <w:t xml:space="preserve"> </w:t>
      </w:r>
      <w:r w:rsidRPr="001A0184">
        <w:rPr>
          <w:rFonts w:ascii="Lucida Sans Unicode" w:eastAsia="Times New Roman" w:hAnsi="Lucida Sans Unicode" w:cs="Lucida Sans Unicode"/>
          <w:w w:val="95"/>
          <w:sz w:val="20"/>
          <w:szCs w:val="20"/>
          <w:lang w:eastAsia="de-DE"/>
        </w:rPr>
        <w:t>Monate.</w:t>
      </w:r>
    </w:p>
    <w:p w:rsidR="00BC6076" w:rsidRPr="00C4079B" w:rsidRDefault="00BC6076" w:rsidP="00C4079B">
      <w:pPr>
        <w:autoSpaceDE w:val="0"/>
        <w:autoSpaceDN w:val="0"/>
        <w:adjustRightInd w:val="0"/>
        <w:spacing w:after="240" w:line="264" w:lineRule="auto"/>
        <w:outlineLvl w:val="0"/>
        <w:rPr>
          <w:rFonts w:ascii="Lucida Sans Unicode" w:eastAsia="Times New Roman" w:hAnsi="Lucida Sans Unicode" w:cs="Lucida Sans Unicode"/>
          <w:b/>
          <w:bCs/>
          <w:w w:val="95"/>
          <w:sz w:val="20"/>
          <w:szCs w:val="20"/>
          <w:lang w:eastAsia="de-DE"/>
        </w:rPr>
      </w:pPr>
      <w:r w:rsidRPr="00C4079B">
        <w:rPr>
          <w:rFonts w:ascii="Lucida Sans Unicode" w:eastAsia="Times New Roman" w:hAnsi="Lucida Sans Unicode" w:cs="Lucida Sans Unicode"/>
          <w:b/>
          <w:bCs/>
          <w:w w:val="95"/>
          <w:sz w:val="20"/>
          <w:szCs w:val="20"/>
          <w:lang w:eastAsia="de-DE"/>
        </w:rPr>
        <w:t>Artikel 2</w:t>
      </w:r>
    </w:p>
    <w:p w:rsidR="00346AA3" w:rsidRPr="001A0184" w:rsidRDefault="00E61EB7" w:rsidP="001A0184">
      <w:pPr>
        <w:numPr>
          <w:ilvl w:val="0"/>
          <w:numId w:val="23"/>
        </w:numPr>
        <w:spacing w:after="120" w:line="264" w:lineRule="auto"/>
        <w:ind w:left="425" w:hanging="425"/>
        <w:rPr>
          <w:rFonts w:ascii="Lucida Sans Unicode" w:eastAsia="Times New Roman" w:hAnsi="Lucida Sans Unicode" w:cs="Lucida Sans Unicode"/>
          <w:w w:val="95"/>
          <w:sz w:val="20"/>
          <w:szCs w:val="20"/>
          <w:lang w:eastAsia="de-DE"/>
        </w:rPr>
      </w:pPr>
      <w:r w:rsidRPr="001A0184">
        <w:rPr>
          <w:rFonts w:ascii="Lucida Sans Unicode" w:eastAsia="Times New Roman" w:hAnsi="Lucida Sans Unicode" w:cs="Lucida Sans Unicode"/>
          <w:w w:val="95"/>
          <w:sz w:val="20"/>
          <w:szCs w:val="20"/>
          <w:lang w:eastAsia="de-DE"/>
        </w:rPr>
        <w:t>Diese Vereinbarung tritt am 01.01.20</w:t>
      </w:r>
      <w:r w:rsidR="00AE0CF3" w:rsidRPr="001A0184">
        <w:rPr>
          <w:rFonts w:ascii="Lucida Sans Unicode" w:eastAsia="Times New Roman" w:hAnsi="Lucida Sans Unicode" w:cs="Lucida Sans Unicode"/>
          <w:w w:val="95"/>
          <w:sz w:val="20"/>
          <w:szCs w:val="20"/>
          <w:lang w:eastAsia="de-DE"/>
        </w:rPr>
        <w:t>22</w:t>
      </w:r>
      <w:r w:rsidRPr="001A0184">
        <w:rPr>
          <w:rFonts w:ascii="Lucida Sans Unicode" w:eastAsia="Times New Roman" w:hAnsi="Lucida Sans Unicode" w:cs="Lucida Sans Unicode"/>
          <w:w w:val="95"/>
          <w:sz w:val="20"/>
          <w:szCs w:val="20"/>
          <w:lang w:eastAsia="de-DE"/>
        </w:rPr>
        <w:t xml:space="preserve"> in Kraft</w:t>
      </w:r>
      <w:r w:rsidR="00346AA3" w:rsidRPr="001A0184">
        <w:rPr>
          <w:rFonts w:ascii="Lucida Sans Unicode" w:eastAsia="Times New Roman" w:hAnsi="Lucida Sans Unicode" w:cs="Lucida Sans Unicode"/>
          <w:w w:val="95"/>
          <w:sz w:val="20"/>
          <w:szCs w:val="20"/>
          <w:lang w:eastAsia="de-DE"/>
        </w:rPr>
        <w:t>.</w:t>
      </w:r>
    </w:p>
    <w:p w:rsidR="00AE0CF3" w:rsidRPr="001A0184" w:rsidRDefault="00AE0CF3" w:rsidP="001A0184">
      <w:pPr>
        <w:numPr>
          <w:ilvl w:val="0"/>
          <w:numId w:val="23"/>
        </w:numPr>
        <w:spacing w:after="120" w:line="264" w:lineRule="auto"/>
        <w:ind w:left="425" w:hanging="425"/>
        <w:rPr>
          <w:rFonts w:ascii="Lucida Sans Unicode" w:eastAsia="Times New Roman" w:hAnsi="Lucida Sans Unicode" w:cs="Lucida Sans Unicode"/>
          <w:w w:val="95"/>
          <w:sz w:val="20"/>
          <w:szCs w:val="20"/>
          <w:lang w:eastAsia="de-DE"/>
        </w:rPr>
      </w:pPr>
      <w:r w:rsidRPr="001A0184">
        <w:rPr>
          <w:rFonts w:ascii="Lucida Sans Unicode" w:eastAsia="Times New Roman" w:hAnsi="Lucida Sans Unicode" w:cs="Lucida Sans Unicode"/>
          <w:w w:val="95"/>
          <w:sz w:val="20"/>
          <w:szCs w:val="20"/>
          <w:lang w:eastAsia="de-DE"/>
        </w:rPr>
        <w:t>Die Vereinbarungspartner befinden bis zum 15.0</w:t>
      </w:r>
      <w:r w:rsidR="00461226" w:rsidRPr="001A0184">
        <w:rPr>
          <w:rFonts w:ascii="Lucida Sans Unicode" w:eastAsia="Times New Roman" w:hAnsi="Lucida Sans Unicode" w:cs="Lucida Sans Unicode"/>
          <w:w w:val="95"/>
          <w:sz w:val="20"/>
          <w:szCs w:val="20"/>
          <w:lang w:eastAsia="de-DE"/>
        </w:rPr>
        <w:t>3</w:t>
      </w:r>
      <w:r w:rsidRPr="001A0184">
        <w:rPr>
          <w:rFonts w:ascii="Lucida Sans Unicode" w:eastAsia="Times New Roman" w:hAnsi="Lucida Sans Unicode" w:cs="Lucida Sans Unicode"/>
          <w:w w:val="95"/>
          <w:sz w:val="20"/>
          <w:szCs w:val="20"/>
          <w:lang w:eastAsia="de-DE"/>
        </w:rPr>
        <w:t xml:space="preserve">.2022 über das Erfordernis </w:t>
      </w:r>
      <w:r w:rsidR="00961E79" w:rsidRPr="001A0184">
        <w:rPr>
          <w:rFonts w:ascii="Lucida Sans Unicode" w:eastAsia="Times New Roman" w:hAnsi="Lucida Sans Unicode" w:cs="Lucida Sans Unicode"/>
          <w:w w:val="95"/>
          <w:sz w:val="20"/>
          <w:szCs w:val="20"/>
          <w:lang w:eastAsia="de-DE"/>
        </w:rPr>
        <w:t>der Fortschreibung dieser Ergänzungsvereinbarung</w:t>
      </w:r>
      <w:r w:rsidRPr="001A0184">
        <w:rPr>
          <w:rFonts w:ascii="Lucida Sans Unicode" w:eastAsia="Times New Roman" w:hAnsi="Lucida Sans Unicode" w:cs="Lucida Sans Unicode"/>
          <w:w w:val="95"/>
          <w:sz w:val="20"/>
          <w:szCs w:val="20"/>
          <w:lang w:eastAsia="de-DE"/>
        </w:rPr>
        <w:t xml:space="preserve">. </w:t>
      </w:r>
    </w:p>
    <w:p w:rsidR="007E4248" w:rsidRPr="00867587" w:rsidRDefault="007E4248" w:rsidP="00867587">
      <w:pPr>
        <w:rPr>
          <w:rFonts w:ascii="Lucida Sans Unicode" w:hAnsi="Lucida Sans Unicode" w:cs="Lucida Sans Unicode"/>
          <w:w w:val="95"/>
          <w:sz w:val="24"/>
          <w:szCs w:val="24"/>
        </w:rPr>
      </w:pPr>
      <w:r w:rsidRPr="00867587">
        <w:rPr>
          <w:rFonts w:ascii="Lucida Sans Unicode" w:hAnsi="Lucida Sans Unicode" w:cs="Lucida Sans Unicode"/>
          <w:w w:val="95"/>
          <w:sz w:val="24"/>
          <w:szCs w:val="24"/>
        </w:rPr>
        <w:br w:type="page"/>
      </w:r>
    </w:p>
    <w:p w:rsidR="00D572A4" w:rsidRPr="001A0184" w:rsidRDefault="00D572A4" w:rsidP="00867587">
      <w:pPr>
        <w:tabs>
          <w:tab w:val="left" w:pos="701"/>
        </w:tabs>
        <w:rPr>
          <w:rFonts w:ascii="Lucida Sans Unicode" w:hAnsi="Lucida Sans Unicode" w:cs="Lucida Sans Unicode"/>
          <w:w w:val="95"/>
          <w:sz w:val="20"/>
          <w:szCs w:val="24"/>
        </w:rPr>
      </w:pPr>
      <w:r w:rsidRPr="001A0184">
        <w:rPr>
          <w:rFonts w:ascii="Lucida Sans Unicode" w:hAnsi="Lucida Sans Unicode" w:cs="Lucida Sans Unicode"/>
          <w:w w:val="95"/>
          <w:sz w:val="20"/>
          <w:szCs w:val="24"/>
        </w:rPr>
        <w:t xml:space="preserve">Berlin, </w:t>
      </w:r>
      <w:r w:rsidR="004F04A8" w:rsidRPr="001A0184">
        <w:rPr>
          <w:rFonts w:ascii="Lucida Sans Unicode" w:hAnsi="Lucida Sans Unicode" w:cs="Lucida Sans Unicode"/>
          <w:w w:val="95"/>
          <w:sz w:val="20"/>
          <w:szCs w:val="24"/>
        </w:rPr>
        <w:t>2</w:t>
      </w:r>
      <w:r w:rsidR="00461226" w:rsidRPr="001A0184">
        <w:rPr>
          <w:rFonts w:ascii="Lucida Sans Unicode" w:hAnsi="Lucida Sans Unicode" w:cs="Lucida Sans Unicode"/>
          <w:w w:val="95"/>
          <w:sz w:val="20"/>
          <w:szCs w:val="24"/>
        </w:rPr>
        <w:t>9</w:t>
      </w:r>
      <w:r w:rsidR="004F04A8" w:rsidRPr="001A0184">
        <w:rPr>
          <w:rFonts w:ascii="Lucida Sans Unicode" w:hAnsi="Lucida Sans Unicode" w:cs="Lucida Sans Unicode"/>
          <w:w w:val="95"/>
          <w:sz w:val="20"/>
          <w:szCs w:val="24"/>
        </w:rPr>
        <w:t>.11.2021</w:t>
      </w:r>
    </w:p>
    <w:p w:rsidR="001A0184" w:rsidRPr="001A0184" w:rsidRDefault="001A0184" w:rsidP="001A0184">
      <w:pPr>
        <w:tabs>
          <w:tab w:val="left" w:pos="701"/>
        </w:tabs>
        <w:spacing w:before="1800" w:after="120" w:line="264" w:lineRule="auto"/>
        <w:rPr>
          <w:rFonts w:ascii="Lucida Sans Unicode" w:hAnsi="Lucida Sans Unicode" w:cs="Lucida Sans Unicode"/>
          <w:w w:val="95"/>
          <w:sz w:val="20"/>
          <w:szCs w:val="20"/>
        </w:rPr>
      </w:pPr>
      <w:r w:rsidRPr="001A0184">
        <w:rPr>
          <w:rFonts w:ascii="Lucida Sans Unicode" w:hAnsi="Lucida Sans Unicode" w:cs="Lucida Sans Unicode"/>
          <w:w w:val="95"/>
          <w:sz w:val="20"/>
          <w:szCs w:val="20"/>
        </w:rPr>
        <w:t>__________________</w:t>
      </w:r>
      <w:r w:rsidRPr="001A0184">
        <w:rPr>
          <w:rFonts w:ascii="Lucida Sans Unicode" w:hAnsi="Lucida Sans Unicode" w:cs="Lucida Sans Unicode"/>
          <w:w w:val="95"/>
          <w:sz w:val="20"/>
          <w:szCs w:val="20"/>
        </w:rPr>
        <w:softHyphen/>
      </w:r>
      <w:r w:rsidRPr="001A0184">
        <w:rPr>
          <w:rFonts w:ascii="Lucida Sans Unicode" w:hAnsi="Lucida Sans Unicode" w:cs="Lucida Sans Unicode"/>
          <w:w w:val="95"/>
          <w:sz w:val="20"/>
          <w:szCs w:val="20"/>
        </w:rPr>
        <w:softHyphen/>
      </w:r>
      <w:r w:rsidRPr="001A0184">
        <w:rPr>
          <w:rFonts w:ascii="Lucida Sans Unicode" w:hAnsi="Lucida Sans Unicode" w:cs="Lucida Sans Unicode"/>
          <w:w w:val="95"/>
          <w:sz w:val="20"/>
          <w:szCs w:val="20"/>
        </w:rPr>
        <w:softHyphen/>
      </w:r>
      <w:r w:rsidRPr="001A0184">
        <w:rPr>
          <w:rFonts w:ascii="Lucida Sans Unicode" w:hAnsi="Lucida Sans Unicode" w:cs="Lucida Sans Unicode"/>
          <w:w w:val="95"/>
          <w:sz w:val="20"/>
          <w:szCs w:val="20"/>
        </w:rPr>
        <w:softHyphen/>
      </w:r>
      <w:r w:rsidRPr="001A0184">
        <w:rPr>
          <w:rFonts w:ascii="Lucida Sans Unicode" w:hAnsi="Lucida Sans Unicode" w:cs="Lucida Sans Unicode"/>
          <w:w w:val="95"/>
          <w:sz w:val="20"/>
          <w:szCs w:val="20"/>
        </w:rPr>
        <w:softHyphen/>
      </w:r>
      <w:r w:rsidRPr="001A0184">
        <w:rPr>
          <w:rFonts w:ascii="Lucida Sans Unicode" w:hAnsi="Lucida Sans Unicode" w:cs="Lucida Sans Unicode"/>
          <w:w w:val="95"/>
          <w:sz w:val="20"/>
          <w:szCs w:val="20"/>
        </w:rPr>
        <w:softHyphen/>
      </w:r>
      <w:r w:rsidRPr="001A0184">
        <w:rPr>
          <w:rFonts w:ascii="Lucida Sans Unicode" w:hAnsi="Lucida Sans Unicode" w:cs="Lucida Sans Unicode"/>
          <w:w w:val="95"/>
          <w:sz w:val="20"/>
          <w:szCs w:val="20"/>
        </w:rPr>
        <w:softHyphen/>
        <w:t>________________________</w:t>
      </w:r>
    </w:p>
    <w:p w:rsidR="001A0184" w:rsidRPr="001A0184" w:rsidRDefault="001A0184" w:rsidP="001A0184">
      <w:pPr>
        <w:tabs>
          <w:tab w:val="left" w:pos="701"/>
        </w:tabs>
        <w:spacing w:after="120" w:line="264" w:lineRule="auto"/>
        <w:rPr>
          <w:rFonts w:ascii="Lucida Sans Unicode" w:hAnsi="Lucida Sans Unicode" w:cs="Lucida Sans Unicode"/>
          <w:w w:val="95"/>
          <w:sz w:val="20"/>
          <w:szCs w:val="20"/>
        </w:rPr>
      </w:pPr>
      <w:r w:rsidRPr="001A0184">
        <w:rPr>
          <w:rFonts w:ascii="Lucida Sans Unicode" w:hAnsi="Lucida Sans Unicode" w:cs="Lucida Sans Unicode"/>
          <w:w w:val="95"/>
          <w:sz w:val="20"/>
          <w:szCs w:val="20"/>
        </w:rPr>
        <w:t>GKV-Spitzenverband</w:t>
      </w:r>
    </w:p>
    <w:p w:rsidR="001A0184" w:rsidRPr="001A0184" w:rsidRDefault="001A0184" w:rsidP="001A0184">
      <w:pPr>
        <w:tabs>
          <w:tab w:val="left" w:pos="701"/>
        </w:tabs>
        <w:spacing w:before="1800" w:after="120" w:line="264" w:lineRule="auto"/>
        <w:rPr>
          <w:rFonts w:ascii="Lucida Sans Unicode" w:hAnsi="Lucida Sans Unicode" w:cs="Lucida Sans Unicode"/>
          <w:w w:val="95"/>
          <w:sz w:val="20"/>
          <w:szCs w:val="20"/>
        </w:rPr>
      </w:pPr>
      <w:r w:rsidRPr="001A0184">
        <w:rPr>
          <w:rFonts w:ascii="Lucida Sans Unicode" w:hAnsi="Lucida Sans Unicode" w:cs="Lucida Sans Unicode"/>
          <w:w w:val="95"/>
          <w:sz w:val="20"/>
          <w:szCs w:val="20"/>
        </w:rPr>
        <w:t>__________________</w:t>
      </w:r>
      <w:r w:rsidRPr="001A0184">
        <w:rPr>
          <w:rFonts w:ascii="Lucida Sans Unicode" w:hAnsi="Lucida Sans Unicode" w:cs="Lucida Sans Unicode"/>
          <w:w w:val="95"/>
          <w:sz w:val="20"/>
          <w:szCs w:val="20"/>
        </w:rPr>
        <w:softHyphen/>
      </w:r>
      <w:r w:rsidRPr="001A0184">
        <w:rPr>
          <w:rFonts w:ascii="Lucida Sans Unicode" w:hAnsi="Lucida Sans Unicode" w:cs="Lucida Sans Unicode"/>
          <w:w w:val="95"/>
          <w:sz w:val="20"/>
          <w:szCs w:val="20"/>
        </w:rPr>
        <w:softHyphen/>
      </w:r>
      <w:r w:rsidRPr="001A0184">
        <w:rPr>
          <w:rFonts w:ascii="Lucida Sans Unicode" w:hAnsi="Lucida Sans Unicode" w:cs="Lucida Sans Unicode"/>
          <w:w w:val="95"/>
          <w:sz w:val="20"/>
          <w:szCs w:val="20"/>
        </w:rPr>
        <w:softHyphen/>
      </w:r>
      <w:r w:rsidRPr="001A0184">
        <w:rPr>
          <w:rFonts w:ascii="Lucida Sans Unicode" w:hAnsi="Lucida Sans Unicode" w:cs="Lucida Sans Unicode"/>
          <w:w w:val="95"/>
          <w:sz w:val="20"/>
          <w:szCs w:val="20"/>
        </w:rPr>
        <w:softHyphen/>
      </w:r>
      <w:r w:rsidRPr="001A0184">
        <w:rPr>
          <w:rFonts w:ascii="Lucida Sans Unicode" w:hAnsi="Lucida Sans Unicode" w:cs="Lucida Sans Unicode"/>
          <w:w w:val="95"/>
          <w:sz w:val="20"/>
          <w:szCs w:val="20"/>
        </w:rPr>
        <w:softHyphen/>
      </w:r>
      <w:r w:rsidRPr="001A0184">
        <w:rPr>
          <w:rFonts w:ascii="Lucida Sans Unicode" w:hAnsi="Lucida Sans Unicode" w:cs="Lucida Sans Unicode"/>
          <w:w w:val="95"/>
          <w:sz w:val="20"/>
          <w:szCs w:val="20"/>
        </w:rPr>
        <w:softHyphen/>
      </w:r>
      <w:r w:rsidRPr="001A0184">
        <w:rPr>
          <w:rFonts w:ascii="Lucida Sans Unicode" w:hAnsi="Lucida Sans Unicode" w:cs="Lucida Sans Unicode"/>
          <w:w w:val="95"/>
          <w:sz w:val="20"/>
          <w:szCs w:val="20"/>
        </w:rPr>
        <w:softHyphen/>
        <w:t>________________________</w:t>
      </w:r>
    </w:p>
    <w:p w:rsidR="00D572A4" w:rsidRPr="001A0184" w:rsidRDefault="001A0184" w:rsidP="001A0184">
      <w:pPr>
        <w:tabs>
          <w:tab w:val="left" w:pos="701"/>
        </w:tabs>
        <w:spacing w:after="120" w:line="264" w:lineRule="auto"/>
        <w:rPr>
          <w:rFonts w:ascii="Lucida Sans Unicode" w:hAnsi="Lucida Sans Unicode" w:cs="Lucida Sans Unicode"/>
          <w:w w:val="95"/>
          <w:sz w:val="20"/>
          <w:szCs w:val="20"/>
        </w:rPr>
      </w:pPr>
      <w:r w:rsidRPr="001A0184">
        <w:rPr>
          <w:rFonts w:ascii="Lucida Sans Unicode" w:hAnsi="Lucida Sans Unicode" w:cs="Lucida Sans Unicode"/>
          <w:w w:val="95"/>
          <w:sz w:val="20"/>
          <w:szCs w:val="20"/>
        </w:rPr>
        <w:t xml:space="preserve">Deutsche Krankenhausgesellschaft e. V. </w:t>
      </w:r>
    </w:p>
    <w:sectPr w:rsidR="00D572A4" w:rsidRPr="001A0184" w:rsidSect="005E0973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54CB" w:rsidRDefault="00B754CB" w:rsidP="00CC1882">
      <w:pPr>
        <w:spacing w:line="240" w:lineRule="auto"/>
      </w:pPr>
      <w:r>
        <w:separator/>
      </w:r>
    </w:p>
  </w:endnote>
  <w:endnote w:type="continuationSeparator" w:id="0">
    <w:p w:rsidR="00B754CB" w:rsidRDefault="00B754CB" w:rsidP="00CC1882">
      <w:pPr>
        <w:spacing w:line="240" w:lineRule="auto"/>
      </w:pPr>
      <w:r>
        <w:continuationSeparator/>
      </w:r>
    </w:p>
  </w:endnote>
  <w:endnote w:type="continuationNotice" w:id="1">
    <w:p w:rsidR="00B754CB" w:rsidRDefault="00B754C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3398" w:rsidRPr="001A0184" w:rsidRDefault="00333398" w:rsidP="005937BE">
    <w:pPr>
      <w:pStyle w:val="Fuzeile"/>
      <w:jc w:val="both"/>
      <w:rPr>
        <w:rFonts w:ascii="Lucida Sans Unicode" w:hAnsi="Lucida Sans Unicode" w:cs="Lucida Sans Unicode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54CB" w:rsidRDefault="00B754CB" w:rsidP="00CC1882">
      <w:pPr>
        <w:spacing w:line="240" w:lineRule="auto"/>
      </w:pPr>
      <w:r>
        <w:separator/>
      </w:r>
    </w:p>
  </w:footnote>
  <w:footnote w:type="continuationSeparator" w:id="0">
    <w:p w:rsidR="00B754CB" w:rsidRDefault="00B754CB" w:rsidP="00CC1882">
      <w:pPr>
        <w:spacing w:line="240" w:lineRule="auto"/>
      </w:pPr>
      <w:r>
        <w:continuationSeparator/>
      </w:r>
    </w:p>
  </w:footnote>
  <w:footnote w:type="continuationNotice" w:id="1">
    <w:p w:rsidR="00B754CB" w:rsidRDefault="00B754C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3398" w:rsidRPr="001A0184" w:rsidRDefault="001A0184" w:rsidP="001A0184">
    <w:pPr>
      <w:pStyle w:val="Kopfzeile"/>
      <w:spacing w:after="600"/>
      <w:rPr>
        <w:rFonts w:ascii="Lucida Sans Unicode" w:hAnsi="Lucida Sans Unicode" w:cs="Lucida Sans Unicode"/>
      </w:rPr>
    </w:pPr>
    <w:r w:rsidRPr="001A0184">
      <w:rPr>
        <w:rFonts w:ascii="Lucida Sans Unicode" w:eastAsia="Times New Roman" w:hAnsi="Lucida Sans Unicode" w:cs="Lucida Sans Unicode"/>
        <w:w w:val="95"/>
        <w:sz w:val="18"/>
        <w:szCs w:val="18"/>
        <w:lang w:eastAsia="de-DE"/>
      </w:rPr>
      <w:t>Ergänzungsvereinbarung vom 29.11.2021 zur PrüfvV vom 22.06.2021</w:t>
    </w:r>
    <w:r w:rsidRPr="001A0184">
      <w:rPr>
        <w:rFonts w:ascii="Lucida Sans Unicode" w:hAnsi="Lucida Sans Unicode" w:cs="Lucida Sans Unicode"/>
        <w:w w:val="95"/>
        <w:sz w:val="18"/>
        <w:szCs w:val="18"/>
      </w:rPr>
      <w:tab/>
      <w:t xml:space="preserve">Seite </w:t>
    </w:r>
    <w:r w:rsidRPr="001A0184">
      <w:rPr>
        <w:rFonts w:ascii="Lucida Sans Unicode" w:hAnsi="Lucida Sans Unicode" w:cs="Lucida Sans Unicode"/>
        <w:w w:val="95"/>
        <w:sz w:val="18"/>
        <w:szCs w:val="18"/>
      </w:rPr>
      <w:fldChar w:fldCharType="begin"/>
    </w:r>
    <w:r w:rsidRPr="001A0184">
      <w:rPr>
        <w:rFonts w:ascii="Lucida Sans Unicode" w:hAnsi="Lucida Sans Unicode" w:cs="Lucida Sans Unicode"/>
        <w:w w:val="95"/>
        <w:sz w:val="18"/>
        <w:szCs w:val="18"/>
      </w:rPr>
      <w:instrText xml:space="preserve"> PAGE  \* Arabic  \* MERGEFORMAT </w:instrText>
    </w:r>
    <w:r w:rsidRPr="001A0184">
      <w:rPr>
        <w:rFonts w:ascii="Lucida Sans Unicode" w:hAnsi="Lucida Sans Unicode" w:cs="Lucida Sans Unicode"/>
        <w:w w:val="95"/>
        <w:sz w:val="18"/>
        <w:szCs w:val="18"/>
      </w:rPr>
      <w:fldChar w:fldCharType="separate"/>
    </w:r>
    <w:r w:rsidR="00B67F6E">
      <w:rPr>
        <w:rFonts w:ascii="Lucida Sans Unicode" w:hAnsi="Lucida Sans Unicode" w:cs="Lucida Sans Unicode"/>
        <w:noProof/>
        <w:w w:val="95"/>
        <w:sz w:val="18"/>
        <w:szCs w:val="18"/>
      </w:rPr>
      <w:t>3</w:t>
    </w:r>
    <w:r w:rsidRPr="001A0184">
      <w:rPr>
        <w:rFonts w:ascii="Lucida Sans Unicode" w:hAnsi="Lucida Sans Unicode" w:cs="Lucida Sans Unicode"/>
        <w:w w:val="95"/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F33CA"/>
    <w:multiLevelType w:val="hybridMultilevel"/>
    <w:tmpl w:val="5DC47BD8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433608"/>
    <w:multiLevelType w:val="hybridMultilevel"/>
    <w:tmpl w:val="6FC450E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6354FA"/>
    <w:multiLevelType w:val="hybridMultilevel"/>
    <w:tmpl w:val="A8A0733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36533"/>
    <w:multiLevelType w:val="hybridMultilevel"/>
    <w:tmpl w:val="4538DBE8"/>
    <w:lvl w:ilvl="0" w:tplc="0407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D5E299C"/>
    <w:multiLevelType w:val="hybridMultilevel"/>
    <w:tmpl w:val="08306F9C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B4E6500"/>
    <w:multiLevelType w:val="hybridMultilevel"/>
    <w:tmpl w:val="880EEA70"/>
    <w:lvl w:ilvl="0" w:tplc="55D407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4F0B0A"/>
    <w:multiLevelType w:val="hybridMultilevel"/>
    <w:tmpl w:val="5300A9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05570D"/>
    <w:multiLevelType w:val="hybridMultilevel"/>
    <w:tmpl w:val="881871CE"/>
    <w:lvl w:ilvl="0" w:tplc="527A7ED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52555A"/>
    <w:multiLevelType w:val="hybridMultilevel"/>
    <w:tmpl w:val="1752E2EE"/>
    <w:lvl w:ilvl="0" w:tplc="401CF134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5563D8"/>
    <w:multiLevelType w:val="hybridMultilevel"/>
    <w:tmpl w:val="73003B8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A53551"/>
    <w:multiLevelType w:val="hybridMultilevel"/>
    <w:tmpl w:val="4538DBE8"/>
    <w:lvl w:ilvl="0" w:tplc="0407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BEA0433"/>
    <w:multiLevelType w:val="hybridMultilevel"/>
    <w:tmpl w:val="0188F96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806644"/>
    <w:multiLevelType w:val="hybridMultilevel"/>
    <w:tmpl w:val="09F41622"/>
    <w:lvl w:ilvl="0" w:tplc="04D6FB7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AC62E3"/>
    <w:multiLevelType w:val="hybridMultilevel"/>
    <w:tmpl w:val="D318DB2E"/>
    <w:lvl w:ilvl="0" w:tplc="0407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4" w15:restartNumberingAfterBreak="0">
    <w:nsid w:val="563214ED"/>
    <w:multiLevelType w:val="hybridMultilevel"/>
    <w:tmpl w:val="D8606212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5E67C2"/>
    <w:multiLevelType w:val="hybridMultilevel"/>
    <w:tmpl w:val="FF4A50C2"/>
    <w:lvl w:ilvl="0" w:tplc="917E0A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F9A5C04"/>
    <w:multiLevelType w:val="hybridMultilevel"/>
    <w:tmpl w:val="8EEC5DF4"/>
    <w:lvl w:ilvl="0" w:tplc="4E7C77E2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2775C7"/>
    <w:multiLevelType w:val="hybridMultilevel"/>
    <w:tmpl w:val="AF2A524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1574A0"/>
    <w:multiLevelType w:val="hybridMultilevel"/>
    <w:tmpl w:val="DFD693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5A077B"/>
    <w:multiLevelType w:val="hybridMultilevel"/>
    <w:tmpl w:val="6194BF1C"/>
    <w:lvl w:ilvl="0" w:tplc="7F84510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3D5AF5"/>
    <w:multiLevelType w:val="hybridMultilevel"/>
    <w:tmpl w:val="A5ECE9E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0841C8"/>
    <w:multiLevelType w:val="hybridMultilevel"/>
    <w:tmpl w:val="FF4A50C2"/>
    <w:lvl w:ilvl="0" w:tplc="917E0A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E7A6BBD"/>
    <w:multiLevelType w:val="hybridMultilevel"/>
    <w:tmpl w:val="CE481D76"/>
    <w:lvl w:ilvl="0" w:tplc="A23436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7"/>
  </w:num>
  <w:num w:numId="3">
    <w:abstractNumId w:val="20"/>
  </w:num>
  <w:num w:numId="4">
    <w:abstractNumId w:val="2"/>
  </w:num>
  <w:num w:numId="5">
    <w:abstractNumId w:val="6"/>
  </w:num>
  <w:num w:numId="6">
    <w:abstractNumId w:val="13"/>
  </w:num>
  <w:num w:numId="7">
    <w:abstractNumId w:val="11"/>
  </w:num>
  <w:num w:numId="8">
    <w:abstractNumId w:val="18"/>
  </w:num>
  <w:num w:numId="9">
    <w:abstractNumId w:val="9"/>
  </w:num>
  <w:num w:numId="10">
    <w:abstractNumId w:val="12"/>
  </w:num>
  <w:num w:numId="11">
    <w:abstractNumId w:val="14"/>
  </w:num>
  <w:num w:numId="12">
    <w:abstractNumId w:val="16"/>
  </w:num>
  <w:num w:numId="13">
    <w:abstractNumId w:val="8"/>
  </w:num>
  <w:num w:numId="14">
    <w:abstractNumId w:val="5"/>
  </w:num>
  <w:num w:numId="15">
    <w:abstractNumId w:val="1"/>
  </w:num>
  <w:num w:numId="16">
    <w:abstractNumId w:val="22"/>
  </w:num>
  <w:num w:numId="17">
    <w:abstractNumId w:val="15"/>
  </w:num>
  <w:num w:numId="18">
    <w:abstractNumId w:val="7"/>
  </w:num>
  <w:num w:numId="19">
    <w:abstractNumId w:val="19"/>
  </w:num>
  <w:num w:numId="20">
    <w:abstractNumId w:val="4"/>
  </w:num>
  <w:num w:numId="21">
    <w:abstractNumId w:val="21"/>
  </w:num>
  <w:num w:numId="22">
    <w:abstractNumId w:val="3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7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06E"/>
    <w:rsid w:val="00020582"/>
    <w:rsid w:val="00031651"/>
    <w:rsid w:val="0004161E"/>
    <w:rsid w:val="000428CA"/>
    <w:rsid w:val="00044821"/>
    <w:rsid w:val="0004487F"/>
    <w:rsid w:val="00050E83"/>
    <w:rsid w:val="000515CC"/>
    <w:rsid w:val="00053E4E"/>
    <w:rsid w:val="00060322"/>
    <w:rsid w:val="000674F2"/>
    <w:rsid w:val="00072008"/>
    <w:rsid w:val="000804AF"/>
    <w:rsid w:val="00096C0D"/>
    <w:rsid w:val="000A6AF9"/>
    <w:rsid w:val="000A78DB"/>
    <w:rsid w:val="000B6E27"/>
    <w:rsid w:val="000C0C5E"/>
    <w:rsid w:val="000C39C5"/>
    <w:rsid w:val="000E1EEC"/>
    <w:rsid w:val="000E4992"/>
    <w:rsid w:val="000E4D61"/>
    <w:rsid w:val="000E7B00"/>
    <w:rsid w:val="000F6A40"/>
    <w:rsid w:val="0010159A"/>
    <w:rsid w:val="00101D65"/>
    <w:rsid w:val="0011161B"/>
    <w:rsid w:val="00111AA6"/>
    <w:rsid w:val="001169B0"/>
    <w:rsid w:val="001176F6"/>
    <w:rsid w:val="00117A15"/>
    <w:rsid w:val="0012350E"/>
    <w:rsid w:val="0013140D"/>
    <w:rsid w:val="00142D61"/>
    <w:rsid w:val="001536DF"/>
    <w:rsid w:val="00162110"/>
    <w:rsid w:val="00164D20"/>
    <w:rsid w:val="00165FBF"/>
    <w:rsid w:val="0017279D"/>
    <w:rsid w:val="00173F9F"/>
    <w:rsid w:val="001759DC"/>
    <w:rsid w:val="0018040B"/>
    <w:rsid w:val="001846E4"/>
    <w:rsid w:val="00185D82"/>
    <w:rsid w:val="001907A5"/>
    <w:rsid w:val="00194597"/>
    <w:rsid w:val="001A0184"/>
    <w:rsid w:val="001A33FC"/>
    <w:rsid w:val="001A4A94"/>
    <w:rsid w:val="001A701D"/>
    <w:rsid w:val="001A75AC"/>
    <w:rsid w:val="001B0566"/>
    <w:rsid w:val="001B0AE6"/>
    <w:rsid w:val="001B2310"/>
    <w:rsid w:val="001B4A37"/>
    <w:rsid w:val="001E0010"/>
    <w:rsid w:val="001E1DA7"/>
    <w:rsid w:val="001E591A"/>
    <w:rsid w:val="001E5EE7"/>
    <w:rsid w:val="001E71E8"/>
    <w:rsid w:val="001F0168"/>
    <w:rsid w:val="001F2A1E"/>
    <w:rsid w:val="001F2D83"/>
    <w:rsid w:val="001F4D59"/>
    <w:rsid w:val="001F7D1D"/>
    <w:rsid w:val="002061C9"/>
    <w:rsid w:val="00214F81"/>
    <w:rsid w:val="00216761"/>
    <w:rsid w:val="002305CE"/>
    <w:rsid w:val="002375C6"/>
    <w:rsid w:val="00245595"/>
    <w:rsid w:val="00247DF0"/>
    <w:rsid w:val="00250A0F"/>
    <w:rsid w:val="0025402A"/>
    <w:rsid w:val="00262082"/>
    <w:rsid w:val="0026795B"/>
    <w:rsid w:val="00272A09"/>
    <w:rsid w:val="00273ABA"/>
    <w:rsid w:val="002742B3"/>
    <w:rsid w:val="00276D22"/>
    <w:rsid w:val="002775EF"/>
    <w:rsid w:val="002856E7"/>
    <w:rsid w:val="002A0071"/>
    <w:rsid w:val="002A2C6F"/>
    <w:rsid w:val="002A4024"/>
    <w:rsid w:val="002A425E"/>
    <w:rsid w:val="002A6A51"/>
    <w:rsid w:val="002C5DAF"/>
    <w:rsid w:val="002C5EF0"/>
    <w:rsid w:val="002D1E20"/>
    <w:rsid w:val="002D77B1"/>
    <w:rsid w:val="002D791C"/>
    <w:rsid w:val="002E0EA2"/>
    <w:rsid w:val="002F0ED1"/>
    <w:rsid w:val="002F134C"/>
    <w:rsid w:val="00312350"/>
    <w:rsid w:val="00322602"/>
    <w:rsid w:val="0032453C"/>
    <w:rsid w:val="00325813"/>
    <w:rsid w:val="0033331A"/>
    <w:rsid w:val="00333398"/>
    <w:rsid w:val="00334BA1"/>
    <w:rsid w:val="0034040F"/>
    <w:rsid w:val="00346892"/>
    <w:rsid w:val="003468E7"/>
    <w:rsid w:val="00346AA3"/>
    <w:rsid w:val="00353396"/>
    <w:rsid w:val="00365E64"/>
    <w:rsid w:val="003675F1"/>
    <w:rsid w:val="00370F64"/>
    <w:rsid w:val="0037176B"/>
    <w:rsid w:val="00376CF3"/>
    <w:rsid w:val="00385F1B"/>
    <w:rsid w:val="00392EFC"/>
    <w:rsid w:val="00394DB4"/>
    <w:rsid w:val="003A196D"/>
    <w:rsid w:val="003A2D3A"/>
    <w:rsid w:val="003A4DF7"/>
    <w:rsid w:val="003A64AF"/>
    <w:rsid w:val="003B1371"/>
    <w:rsid w:val="003C1C88"/>
    <w:rsid w:val="003C2B11"/>
    <w:rsid w:val="003D7401"/>
    <w:rsid w:val="003E16BA"/>
    <w:rsid w:val="003F2B8B"/>
    <w:rsid w:val="003F49C2"/>
    <w:rsid w:val="00412600"/>
    <w:rsid w:val="0041417F"/>
    <w:rsid w:val="004240E1"/>
    <w:rsid w:val="00426215"/>
    <w:rsid w:val="0042729D"/>
    <w:rsid w:val="00431E61"/>
    <w:rsid w:val="00433651"/>
    <w:rsid w:val="00440C85"/>
    <w:rsid w:val="0045009F"/>
    <w:rsid w:val="0045253B"/>
    <w:rsid w:val="00461226"/>
    <w:rsid w:val="0046567A"/>
    <w:rsid w:val="004665B5"/>
    <w:rsid w:val="004711F3"/>
    <w:rsid w:val="0047168C"/>
    <w:rsid w:val="00475CCA"/>
    <w:rsid w:val="00480AC0"/>
    <w:rsid w:val="00492B7D"/>
    <w:rsid w:val="004A1AD7"/>
    <w:rsid w:val="004A2C34"/>
    <w:rsid w:val="004B56EF"/>
    <w:rsid w:val="004B591D"/>
    <w:rsid w:val="004C654E"/>
    <w:rsid w:val="004D1F6B"/>
    <w:rsid w:val="004D5F80"/>
    <w:rsid w:val="004E1C26"/>
    <w:rsid w:val="004E6771"/>
    <w:rsid w:val="004F04A8"/>
    <w:rsid w:val="004F37F6"/>
    <w:rsid w:val="005065E9"/>
    <w:rsid w:val="00506B10"/>
    <w:rsid w:val="005116DA"/>
    <w:rsid w:val="00514B48"/>
    <w:rsid w:val="00516170"/>
    <w:rsid w:val="005167BB"/>
    <w:rsid w:val="005177EC"/>
    <w:rsid w:val="00523448"/>
    <w:rsid w:val="00531A8C"/>
    <w:rsid w:val="00533275"/>
    <w:rsid w:val="0053366E"/>
    <w:rsid w:val="00533AD5"/>
    <w:rsid w:val="00534063"/>
    <w:rsid w:val="00534A52"/>
    <w:rsid w:val="00536839"/>
    <w:rsid w:val="00541286"/>
    <w:rsid w:val="00542D4C"/>
    <w:rsid w:val="00551A95"/>
    <w:rsid w:val="00555DEE"/>
    <w:rsid w:val="00562A93"/>
    <w:rsid w:val="00570BF1"/>
    <w:rsid w:val="00581E65"/>
    <w:rsid w:val="00587BAE"/>
    <w:rsid w:val="00590504"/>
    <w:rsid w:val="00590DE4"/>
    <w:rsid w:val="005937BE"/>
    <w:rsid w:val="00593AB0"/>
    <w:rsid w:val="00596078"/>
    <w:rsid w:val="005A0EF5"/>
    <w:rsid w:val="005A24E5"/>
    <w:rsid w:val="005B144F"/>
    <w:rsid w:val="005B24BD"/>
    <w:rsid w:val="005B670E"/>
    <w:rsid w:val="005B6998"/>
    <w:rsid w:val="005C2718"/>
    <w:rsid w:val="005C7AEC"/>
    <w:rsid w:val="005D10D7"/>
    <w:rsid w:val="005D773D"/>
    <w:rsid w:val="005E0973"/>
    <w:rsid w:val="005E0A78"/>
    <w:rsid w:val="005E3606"/>
    <w:rsid w:val="005F0968"/>
    <w:rsid w:val="005F198E"/>
    <w:rsid w:val="005F2FC7"/>
    <w:rsid w:val="005F5694"/>
    <w:rsid w:val="00607BDC"/>
    <w:rsid w:val="00611093"/>
    <w:rsid w:val="00614E9A"/>
    <w:rsid w:val="00620AB0"/>
    <w:rsid w:val="00620D50"/>
    <w:rsid w:val="00621624"/>
    <w:rsid w:val="006422C7"/>
    <w:rsid w:val="00645368"/>
    <w:rsid w:val="00656061"/>
    <w:rsid w:val="00661722"/>
    <w:rsid w:val="00661F51"/>
    <w:rsid w:val="00662FF8"/>
    <w:rsid w:val="00671ABF"/>
    <w:rsid w:val="00672867"/>
    <w:rsid w:val="00676EA6"/>
    <w:rsid w:val="006808E0"/>
    <w:rsid w:val="00685F30"/>
    <w:rsid w:val="00691FD1"/>
    <w:rsid w:val="006933AC"/>
    <w:rsid w:val="006B2C57"/>
    <w:rsid w:val="006B42A1"/>
    <w:rsid w:val="006B64B3"/>
    <w:rsid w:val="006B72A1"/>
    <w:rsid w:val="006B732B"/>
    <w:rsid w:val="006C3210"/>
    <w:rsid w:val="006C48EE"/>
    <w:rsid w:val="006D383F"/>
    <w:rsid w:val="006D78B6"/>
    <w:rsid w:val="006E5994"/>
    <w:rsid w:val="006E5C40"/>
    <w:rsid w:val="006E7528"/>
    <w:rsid w:val="006F16EB"/>
    <w:rsid w:val="006F2EA4"/>
    <w:rsid w:val="006F4A96"/>
    <w:rsid w:val="00702CE6"/>
    <w:rsid w:val="00704F7A"/>
    <w:rsid w:val="00711FF8"/>
    <w:rsid w:val="007234DE"/>
    <w:rsid w:val="007248FB"/>
    <w:rsid w:val="00725BFA"/>
    <w:rsid w:val="007312B0"/>
    <w:rsid w:val="00733E7A"/>
    <w:rsid w:val="00745BA5"/>
    <w:rsid w:val="00746714"/>
    <w:rsid w:val="00751C83"/>
    <w:rsid w:val="00752FDA"/>
    <w:rsid w:val="00756CE4"/>
    <w:rsid w:val="007603ED"/>
    <w:rsid w:val="0076153E"/>
    <w:rsid w:val="007629BC"/>
    <w:rsid w:val="00764E8F"/>
    <w:rsid w:val="00773016"/>
    <w:rsid w:val="0078273C"/>
    <w:rsid w:val="007837F0"/>
    <w:rsid w:val="00783B00"/>
    <w:rsid w:val="00790EA4"/>
    <w:rsid w:val="00796628"/>
    <w:rsid w:val="007A5147"/>
    <w:rsid w:val="007A60F4"/>
    <w:rsid w:val="007B0E10"/>
    <w:rsid w:val="007B7453"/>
    <w:rsid w:val="007C684B"/>
    <w:rsid w:val="007D0075"/>
    <w:rsid w:val="007E4248"/>
    <w:rsid w:val="007E7225"/>
    <w:rsid w:val="007F29BC"/>
    <w:rsid w:val="00803551"/>
    <w:rsid w:val="00805182"/>
    <w:rsid w:val="00811954"/>
    <w:rsid w:val="00811AB0"/>
    <w:rsid w:val="008151AF"/>
    <w:rsid w:val="00815CB2"/>
    <w:rsid w:val="008179F4"/>
    <w:rsid w:val="00830521"/>
    <w:rsid w:val="00835ACB"/>
    <w:rsid w:val="0083624C"/>
    <w:rsid w:val="00836A64"/>
    <w:rsid w:val="00840565"/>
    <w:rsid w:val="00843F45"/>
    <w:rsid w:val="00847168"/>
    <w:rsid w:val="00852BF3"/>
    <w:rsid w:val="008537AC"/>
    <w:rsid w:val="00856387"/>
    <w:rsid w:val="00861A98"/>
    <w:rsid w:val="00867587"/>
    <w:rsid w:val="008729DE"/>
    <w:rsid w:val="00873510"/>
    <w:rsid w:val="00873757"/>
    <w:rsid w:val="00874362"/>
    <w:rsid w:val="00880091"/>
    <w:rsid w:val="00880124"/>
    <w:rsid w:val="00881F8E"/>
    <w:rsid w:val="00895938"/>
    <w:rsid w:val="008974A4"/>
    <w:rsid w:val="008B247C"/>
    <w:rsid w:val="008B44D0"/>
    <w:rsid w:val="008B773F"/>
    <w:rsid w:val="008D131F"/>
    <w:rsid w:val="008D1E0B"/>
    <w:rsid w:val="008E0603"/>
    <w:rsid w:val="008E7ACC"/>
    <w:rsid w:val="008F2DEC"/>
    <w:rsid w:val="00900DC5"/>
    <w:rsid w:val="00901D48"/>
    <w:rsid w:val="00903EBB"/>
    <w:rsid w:val="00910726"/>
    <w:rsid w:val="00914A98"/>
    <w:rsid w:val="00923161"/>
    <w:rsid w:val="00925420"/>
    <w:rsid w:val="00933EFD"/>
    <w:rsid w:val="00944F71"/>
    <w:rsid w:val="00951606"/>
    <w:rsid w:val="00953E2D"/>
    <w:rsid w:val="00954C5B"/>
    <w:rsid w:val="00960F0C"/>
    <w:rsid w:val="00961A01"/>
    <w:rsid w:val="00961E79"/>
    <w:rsid w:val="00963E33"/>
    <w:rsid w:val="0098405F"/>
    <w:rsid w:val="00987AF6"/>
    <w:rsid w:val="009963D1"/>
    <w:rsid w:val="009A0FDE"/>
    <w:rsid w:val="009B3929"/>
    <w:rsid w:val="009B5EFD"/>
    <w:rsid w:val="009B7098"/>
    <w:rsid w:val="009C1534"/>
    <w:rsid w:val="009C6CC1"/>
    <w:rsid w:val="009C7491"/>
    <w:rsid w:val="009D5667"/>
    <w:rsid w:val="009E1801"/>
    <w:rsid w:val="009E5A3E"/>
    <w:rsid w:val="009F16FD"/>
    <w:rsid w:val="009F200B"/>
    <w:rsid w:val="009F3BD8"/>
    <w:rsid w:val="00A05E6C"/>
    <w:rsid w:val="00A1023C"/>
    <w:rsid w:val="00A2118F"/>
    <w:rsid w:val="00A2184A"/>
    <w:rsid w:val="00A2485E"/>
    <w:rsid w:val="00A24E4E"/>
    <w:rsid w:val="00A25E11"/>
    <w:rsid w:val="00A33B63"/>
    <w:rsid w:val="00A415A2"/>
    <w:rsid w:val="00A41D7E"/>
    <w:rsid w:val="00A43225"/>
    <w:rsid w:val="00A472C5"/>
    <w:rsid w:val="00A575DA"/>
    <w:rsid w:val="00A61DB4"/>
    <w:rsid w:val="00A64E33"/>
    <w:rsid w:val="00A658AC"/>
    <w:rsid w:val="00A66B47"/>
    <w:rsid w:val="00A9085D"/>
    <w:rsid w:val="00A923EE"/>
    <w:rsid w:val="00A96E87"/>
    <w:rsid w:val="00AB3505"/>
    <w:rsid w:val="00AB7C7F"/>
    <w:rsid w:val="00AC25A8"/>
    <w:rsid w:val="00AC734A"/>
    <w:rsid w:val="00AC74F7"/>
    <w:rsid w:val="00AD2E38"/>
    <w:rsid w:val="00AD3624"/>
    <w:rsid w:val="00AD6F5E"/>
    <w:rsid w:val="00AE010A"/>
    <w:rsid w:val="00AE0CF3"/>
    <w:rsid w:val="00AE5218"/>
    <w:rsid w:val="00AF38FC"/>
    <w:rsid w:val="00AF4413"/>
    <w:rsid w:val="00B15179"/>
    <w:rsid w:val="00B17E1F"/>
    <w:rsid w:val="00B20EB6"/>
    <w:rsid w:val="00B223D5"/>
    <w:rsid w:val="00B27E18"/>
    <w:rsid w:val="00B33A6B"/>
    <w:rsid w:val="00B34D06"/>
    <w:rsid w:val="00B4078C"/>
    <w:rsid w:val="00B505E4"/>
    <w:rsid w:val="00B60588"/>
    <w:rsid w:val="00B60AF1"/>
    <w:rsid w:val="00B67F6E"/>
    <w:rsid w:val="00B754CB"/>
    <w:rsid w:val="00B77904"/>
    <w:rsid w:val="00BA0614"/>
    <w:rsid w:val="00BB3B0A"/>
    <w:rsid w:val="00BB433D"/>
    <w:rsid w:val="00BB7057"/>
    <w:rsid w:val="00BC36FA"/>
    <w:rsid w:val="00BC6076"/>
    <w:rsid w:val="00BC649B"/>
    <w:rsid w:val="00BD0C60"/>
    <w:rsid w:val="00BD5044"/>
    <w:rsid w:val="00BE05FA"/>
    <w:rsid w:val="00BE1FFD"/>
    <w:rsid w:val="00BE306E"/>
    <w:rsid w:val="00BE370C"/>
    <w:rsid w:val="00BE3878"/>
    <w:rsid w:val="00BE76D2"/>
    <w:rsid w:val="00BF3CD9"/>
    <w:rsid w:val="00C04FEE"/>
    <w:rsid w:val="00C0614E"/>
    <w:rsid w:val="00C12A17"/>
    <w:rsid w:val="00C143B5"/>
    <w:rsid w:val="00C179EF"/>
    <w:rsid w:val="00C17DE4"/>
    <w:rsid w:val="00C2263C"/>
    <w:rsid w:val="00C30C90"/>
    <w:rsid w:val="00C337D5"/>
    <w:rsid w:val="00C4014C"/>
    <w:rsid w:val="00C4057A"/>
    <w:rsid w:val="00C4079B"/>
    <w:rsid w:val="00C45CBC"/>
    <w:rsid w:val="00C62940"/>
    <w:rsid w:val="00C67ECC"/>
    <w:rsid w:val="00C72BEF"/>
    <w:rsid w:val="00C736F4"/>
    <w:rsid w:val="00C7371E"/>
    <w:rsid w:val="00C77A5E"/>
    <w:rsid w:val="00C909D0"/>
    <w:rsid w:val="00C914F7"/>
    <w:rsid w:val="00CA7CAD"/>
    <w:rsid w:val="00CC1882"/>
    <w:rsid w:val="00CC5DA8"/>
    <w:rsid w:val="00CD0756"/>
    <w:rsid w:val="00CD687C"/>
    <w:rsid w:val="00CE40FF"/>
    <w:rsid w:val="00CE5768"/>
    <w:rsid w:val="00CE7749"/>
    <w:rsid w:val="00CE7A17"/>
    <w:rsid w:val="00CF27E8"/>
    <w:rsid w:val="00CF67E5"/>
    <w:rsid w:val="00CF7A99"/>
    <w:rsid w:val="00D111A5"/>
    <w:rsid w:val="00D16AF2"/>
    <w:rsid w:val="00D20C1E"/>
    <w:rsid w:val="00D23524"/>
    <w:rsid w:val="00D3127E"/>
    <w:rsid w:val="00D32B41"/>
    <w:rsid w:val="00D3387C"/>
    <w:rsid w:val="00D34059"/>
    <w:rsid w:val="00D453CA"/>
    <w:rsid w:val="00D463C3"/>
    <w:rsid w:val="00D54459"/>
    <w:rsid w:val="00D5649B"/>
    <w:rsid w:val="00D572A4"/>
    <w:rsid w:val="00D60253"/>
    <w:rsid w:val="00D72996"/>
    <w:rsid w:val="00D73207"/>
    <w:rsid w:val="00D82360"/>
    <w:rsid w:val="00D84B79"/>
    <w:rsid w:val="00D8709D"/>
    <w:rsid w:val="00D87705"/>
    <w:rsid w:val="00D93736"/>
    <w:rsid w:val="00DA1B71"/>
    <w:rsid w:val="00DA79C9"/>
    <w:rsid w:val="00DB2608"/>
    <w:rsid w:val="00DB27CA"/>
    <w:rsid w:val="00DB3E9F"/>
    <w:rsid w:val="00DB5212"/>
    <w:rsid w:val="00DB57D2"/>
    <w:rsid w:val="00DB77D9"/>
    <w:rsid w:val="00DC0367"/>
    <w:rsid w:val="00DC2C66"/>
    <w:rsid w:val="00DD42FF"/>
    <w:rsid w:val="00DD6DB7"/>
    <w:rsid w:val="00DD7D7A"/>
    <w:rsid w:val="00DE24F0"/>
    <w:rsid w:val="00DE77E9"/>
    <w:rsid w:val="00DF6E0E"/>
    <w:rsid w:val="00E03DF8"/>
    <w:rsid w:val="00E110C6"/>
    <w:rsid w:val="00E121AB"/>
    <w:rsid w:val="00E139BB"/>
    <w:rsid w:val="00E13BF1"/>
    <w:rsid w:val="00E1725C"/>
    <w:rsid w:val="00E23631"/>
    <w:rsid w:val="00E23FF0"/>
    <w:rsid w:val="00E30063"/>
    <w:rsid w:val="00E306CE"/>
    <w:rsid w:val="00E331FD"/>
    <w:rsid w:val="00E34EB2"/>
    <w:rsid w:val="00E34F63"/>
    <w:rsid w:val="00E37A0E"/>
    <w:rsid w:val="00E43FC5"/>
    <w:rsid w:val="00E61EB7"/>
    <w:rsid w:val="00E65617"/>
    <w:rsid w:val="00E72F9A"/>
    <w:rsid w:val="00E75AB2"/>
    <w:rsid w:val="00E76EFE"/>
    <w:rsid w:val="00E83F03"/>
    <w:rsid w:val="00E91582"/>
    <w:rsid w:val="00E92302"/>
    <w:rsid w:val="00EA56E3"/>
    <w:rsid w:val="00EC14D7"/>
    <w:rsid w:val="00EC3F67"/>
    <w:rsid w:val="00EC6FE8"/>
    <w:rsid w:val="00ED1002"/>
    <w:rsid w:val="00ED2BFE"/>
    <w:rsid w:val="00ED502E"/>
    <w:rsid w:val="00EF1290"/>
    <w:rsid w:val="00EF2CA9"/>
    <w:rsid w:val="00EF32EA"/>
    <w:rsid w:val="00EF40BB"/>
    <w:rsid w:val="00F02040"/>
    <w:rsid w:val="00F15B84"/>
    <w:rsid w:val="00F175E9"/>
    <w:rsid w:val="00F17C31"/>
    <w:rsid w:val="00F2425E"/>
    <w:rsid w:val="00F24A95"/>
    <w:rsid w:val="00F24C36"/>
    <w:rsid w:val="00F30693"/>
    <w:rsid w:val="00F31304"/>
    <w:rsid w:val="00F3764B"/>
    <w:rsid w:val="00F37FCC"/>
    <w:rsid w:val="00F61294"/>
    <w:rsid w:val="00F63D78"/>
    <w:rsid w:val="00F64605"/>
    <w:rsid w:val="00F658F7"/>
    <w:rsid w:val="00F75996"/>
    <w:rsid w:val="00F8419B"/>
    <w:rsid w:val="00F84DFC"/>
    <w:rsid w:val="00F8715C"/>
    <w:rsid w:val="00F92BE7"/>
    <w:rsid w:val="00F932ED"/>
    <w:rsid w:val="00F9353C"/>
    <w:rsid w:val="00F94C13"/>
    <w:rsid w:val="00FA2581"/>
    <w:rsid w:val="00FA4D96"/>
    <w:rsid w:val="00FA6B78"/>
    <w:rsid w:val="00FB2F17"/>
    <w:rsid w:val="00FC1FD8"/>
    <w:rsid w:val="00FD5405"/>
    <w:rsid w:val="00FD7F69"/>
    <w:rsid w:val="00FF17F1"/>
    <w:rsid w:val="00FF2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1AFB6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E306E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FB2F1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B2F1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B2F1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B2F1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B2F17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B2F1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B2F17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CC1882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C1882"/>
  </w:style>
  <w:style w:type="paragraph" w:styleId="Fuzeile">
    <w:name w:val="footer"/>
    <w:basedOn w:val="Standard"/>
    <w:link w:val="FuzeileZchn"/>
    <w:uiPriority w:val="99"/>
    <w:unhideWhenUsed/>
    <w:rsid w:val="00CC1882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C1882"/>
  </w:style>
  <w:style w:type="paragraph" w:styleId="berarbeitung">
    <w:name w:val="Revision"/>
    <w:hidden/>
    <w:uiPriority w:val="99"/>
    <w:semiHidden/>
    <w:rsid w:val="00245595"/>
    <w:pPr>
      <w:spacing w:line="240" w:lineRule="auto"/>
    </w:pPr>
  </w:style>
  <w:style w:type="paragraph" w:styleId="Titel">
    <w:name w:val="Title"/>
    <w:basedOn w:val="Standard"/>
    <w:next w:val="Standard"/>
    <w:link w:val="TitelZchn"/>
    <w:qFormat/>
    <w:rsid w:val="00C4079B"/>
    <w:pPr>
      <w:keepNext/>
      <w:spacing w:line="240" w:lineRule="auto"/>
    </w:pPr>
    <w:rPr>
      <w:rFonts w:asciiTheme="majorHAnsi" w:eastAsiaTheme="majorEastAsia" w:hAnsiTheme="majorHAnsi" w:cs="Times New Roman"/>
      <w:color w:val="000000" w:themeColor="text1"/>
      <w:kern w:val="28"/>
      <w:sz w:val="28"/>
      <w:szCs w:val="56"/>
      <w:lang w:eastAsia="de-DE"/>
    </w:rPr>
  </w:style>
  <w:style w:type="character" w:customStyle="1" w:styleId="TitelZchn">
    <w:name w:val="Titel Zchn"/>
    <w:basedOn w:val="Absatz-Standardschriftart"/>
    <w:link w:val="Titel"/>
    <w:rsid w:val="00C4079B"/>
    <w:rPr>
      <w:rFonts w:asciiTheme="majorHAnsi" w:eastAsiaTheme="majorEastAsia" w:hAnsiTheme="majorHAnsi" w:cs="Times New Roman"/>
      <w:color w:val="000000" w:themeColor="text1"/>
      <w:kern w:val="28"/>
      <w:sz w:val="28"/>
      <w:szCs w:val="5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123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7D7BB1-9B68-4A0E-A8FE-4A48B7212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Ergänzungsvereinbarung zur Vereinbarung über das Nähere zum Prüfverfahren nach § 275 Absatz 1c SGB V (Prüfverfahrensvereinbarung – PrüfvV) gemäß § 17c Absatz 2 KHG und über das einzelfallbezogene Erörterungsverfahren nach § 17c Absatz 2b Satz 1 KHG vom 22</vt:lpstr>
    </vt:vector>
  </TitlesOfParts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Ergänzungsvereinbarung zur Vereinbarung über das Nähere zum Prüfverfahren nach § 275 Absatz 1c SGB V (Prüfverfahrensvereinbarung – PrüfvV) gemäß § 17c Absatz 2 KHG und über das einzelfallbezogene Erörterungsverfahren nach § 17c Absatz 2b Satz 1 KHG vom 22.06.2021</dc:title>
  <dc:subject>Krankenhausabrechnungsprüfung</dc:subject>
  <dc:creator/>
  <dc:description>Stand: 29.11.2021</dc:description>
  <cp:lastModifiedBy/>
  <cp:revision>1</cp:revision>
  <dcterms:created xsi:type="dcterms:W3CDTF">2021-12-08T13:56:00Z</dcterms:created>
  <dcterms:modified xsi:type="dcterms:W3CDTF">2021-12-08T14:22:00Z</dcterms:modified>
</cp:coreProperties>
</file>